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F0383" w:rsidR="007F0383" w:rsidP="007F0383" w:rsidRDefault="007F0383" w14:paraId="2868319C" w14:textId="77777777">
      <w:pPr>
        <w:autoSpaceDN/>
        <w:spacing w:after="160" w:line="259" w:lineRule="auto"/>
        <w:textAlignment w:val="auto"/>
        <w:rPr>
          <w:b/>
          <w:bCs/>
          <w:lang w:eastAsia="en-US"/>
        </w:rPr>
      </w:pPr>
      <w:r w:rsidRPr="007F0383">
        <w:rPr>
          <w:b/>
          <w:bCs/>
          <w:noProof/>
          <w:lang w:eastAsia="en-US"/>
        </w:rPr>
        <w:drawing>
          <wp:anchor distT="0" distB="0" distL="114300" distR="114300" simplePos="0" relativeHeight="251658240" behindDoc="1" locked="0" layoutInCell="1" allowOverlap="1" wp14:anchorId="582CA103" wp14:editId="33292ECE">
            <wp:simplePos x="0" y="0"/>
            <wp:positionH relativeFrom="margin">
              <wp:posOffset>2011680</wp:posOffset>
            </wp:positionH>
            <wp:positionV relativeFrom="paragraph">
              <wp:posOffset>-1693545</wp:posOffset>
            </wp:positionV>
            <wp:extent cx="2667635" cy="1602740"/>
            <wp:effectExtent l="0" t="0" r="0" b="0"/>
            <wp:wrapNone/>
            <wp:docPr id="1" name="Afbeelding 1" descr="Logo Rijksinstituut voor Volksgezondheid en Milieu, onderdeel van Ministerie van Volksgezondheid, Welzijn en 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IVM blauw 2 2018.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67635" cy="1602740"/>
                    </a:xfrm>
                    <a:prstGeom prst="rect">
                      <a:avLst/>
                    </a:prstGeom>
                  </pic:spPr>
                </pic:pic>
              </a:graphicData>
            </a:graphic>
            <wp14:sizeRelH relativeFrom="page">
              <wp14:pctWidth>0</wp14:pctWidth>
            </wp14:sizeRelH>
            <wp14:sizeRelV relativeFrom="page">
              <wp14:pctHeight>0</wp14:pctHeight>
            </wp14:sizeRelV>
          </wp:anchor>
        </w:drawing>
      </w:r>
    </w:p>
    <w:p w:rsidRPr="006C4DDF" w:rsidR="007F0383" w:rsidP="00B605D7" w:rsidRDefault="007F0383" w14:paraId="29252400" w14:textId="26FAC445">
      <w:pPr>
        <w:pStyle w:val="aTitelRapport"/>
        <w:rPr>
          <w:lang w:eastAsia="en-US"/>
        </w:rPr>
      </w:pPr>
      <w:r w:rsidRPr="006C4DDF">
        <w:rPr>
          <w:lang w:eastAsia="en-US"/>
        </w:rPr>
        <w:t xml:space="preserve">Werkinstructie coronaprik </w:t>
      </w:r>
      <w:r w:rsidR="00B605D7">
        <w:rPr>
          <w:lang w:eastAsia="en-US"/>
        </w:rPr>
        <w:br/>
      </w:r>
      <w:r w:rsidRPr="006C4DDF">
        <w:rPr>
          <w:lang w:eastAsia="en-US"/>
        </w:rPr>
        <w:t xml:space="preserve">Instellingen met medische dienst </w:t>
      </w:r>
    </w:p>
    <w:p w:rsidRPr="007F0383" w:rsidR="007F0383" w:rsidP="00B605D7" w:rsidRDefault="007F0383" w14:paraId="10E2CEAC" w14:textId="77777777">
      <w:pPr>
        <w:ind w:left="851"/>
        <w:rPr>
          <w:i/>
          <w:iCs/>
          <w:lang w:eastAsia="en-US"/>
        </w:rPr>
      </w:pPr>
    </w:p>
    <w:p w:rsidRPr="007F0383" w:rsidR="007F0383" w:rsidP="00B605D7" w:rsidRDefault="007F0383" w14:paraId="681F5893" w14:textId="313D2547">
      <w:pPr>
        <w:ind w:left="851"/>
        <w:rPr>
          <w:lang w:eastAsia="en-US"/>
        </w:rPr>
      </w:pPr>
      <w:r w:rsidRPr="007F0383">
        <w:rPr>
          <w:i/>
          <w:iCs/>
          <w:lang w:eastAsia="en-US"/>
        </w:rPr>
        <w:t>Deze werkinstructie is opgesteld door het RIVM in samenwerking met het Ministerie van Volksgezondheid, Welzijn en Sport, GGD GHOR Nederland, VGN, Verenso, ActiZ, NVAVG, V&amp;VN, DJI, Zorgthuisnl, de Nederlandse ggz en de Branchevereniging Kleinschalige Zorg</w:t>
      </w:r>
      <w:r w:rsidRPr="007F0383">
        <w:rPr>
          <w:lang w:eastAsia="en-US"/>
        </w:rPr>
        <w:br/>
      </w:r>
    </w:p>
    <w:p w:rsidRPr="007F0383" w:rsidR="007F0383" w:rsidP="00B605D7" w:rsidRDefault="0063414C" w14:paraId="1595F32B" w14:textId="4F45F388">
      <w:pPr>
        <w:ind w:left="851"/>
        <w:rPr>
          <w:i/>
          <w:lang w:eastAsia="en-US"/>
        </w:rPr>
      </w:pPr>
      <w:r>
        <w:rPr>
          <w:i/>
          <w:lang w:eastAsia="en-US"/>
        </w:rPr>
        <w:t xml:space="preserve">Najaarsronde 2025: 15 sept – 5 dec </w:t>
      </w:r>
    </w:p>
    <w:p w:rsidRPr="007F0383" w:rsidR="007F0383" w:rsidP="00B605D7" w:rsidRDefault="007F0383" w14:paraId="349E8473" w14:textId="77777777">
      <w:pPr>
        <w:ind w:left="851"/>
        <w:rPr>
          <w:iCs/>
          <w:lang w:eastAsia="en-US"/>
        </w:rPr>
      </w:pPr>
    </w:p>
    <w:p w:rsidRPr="007F0383" w:rsidR="007F0383" w:rsidP="00B605D7" w:rsidRDefault="007F0383" w14:paraId="404C02B9" w14:textId="77777777">
      <w:pPr>
        <w:ind w:left="851"/>
        <w:rPr>
          <w:i/>
          <w:iCs/>
          <w:color w:val="FF0000"/>
          <w:lang w:eastAsia="en-US"/>
        </w:rPr>
      </w:pPr>
      <w:r w:rsidRPr="007F0383">
        <w:rPr>
          <w:color w:val="FF0000"/>
          <w:lang w:eastAsia="en-US"/>
        </w:rPr>
        <w:t>LET OP: De UITVOERINGSRICHTLIJN COVID-19 vaccinatie wordt voor de start van de najaarsronde aangepast</w:t>
      </w:r>
    </w:p>
    <w:p w:rsidRPr="007F0383" w:rsidR="007F0383" w:rsidP="00B605D7" w:rsidRDefault="007F0383" w14:paraId="3F114FF8" w14:textId="77777777">
      <w:pPr>
        <w:ind w:left="851"/>
        <w:rPr>
          <w:color w:val="FF0000"/>
          <w:lang w:eastAsia="en-US"/>
        </w:rPr>
      </w:pPr>
    </w:p>
    <w:p w:rsidRPr="007F0383" w:rsidR="007F0383" w:rsidP="00B605D7" w:rsidRDefault="007F0383" w14:paraId="1635B1FE" w14:textId="7D9E8599">
      <w:pPr>
        <w:ind w:left="851"/>
        <w:rPr>
          <w:color w:val="FF0000"/>
          <w:lang w:eastAsia="en-US"/>
        </w:rPr>
      </w:pPr>
      <w:r w:rsidRPr="007F0383">
        <w:rPr>
          <w:color w:val="FF0000"/>
          <w:lang w:eastAsia="en-US"/>
        </w:rPr>
        <w:t xml:space="preserve">LET OP: START VACCINATIE VANAF </w:t>
      </w:r>
      <w:r w:rsidR="0063414C">
        <w:rPr>
          <w:color w:val="FF0000"/>
          <w:lang w:eastAsia="en-US"/>
        </w:rPr>
        <w:t>15 SEPTEMBER 2025!</w:t>
      </w:r>
    </w:p>
    <w:p w:rsidR="00B605D7" w:rsidP="00B605D7" w:rsidRDefault="00B605D7" w14:paraId="34BD9725" w14:textId="7D484E0D">
      <w:pPr>
        <w:autoSpaceDN/>
        <w:spacing w:after="160" w:line="259" w:lineRule="auto"/>
        <w:ind w:left="851"/>
        <w:textAlignment w:val="auto"/>
        <w:rPr>
          <w:lang w:eastAsia="en-US"/>
        </w:rPr>
      </w:pPr>
      <w:r>
        <w:rPr>
          <w:lang w:eastAsia="en-US"/>
        </w:rPr>
        <w:br w:type="page"/>
      </w:r>
    </w:p>
    <w:p w:rsidR="00B605D7" w:rsidP="00895210" w:rsidRDefault="00B605D7" w14:paraId="4C33FCE6" w14:textId="77777777">
      <w:pPr>
        <w:pStyle w:val="Kop1"/>
        <w:numPr>
          <w:ilvl w:val="0"/>
          <w:numId w:val="0"/>
        </w:numPr>
        <w:rPr>
          <w:noProof/>
        </w:rPr>
      </w:pPr>
      <w:bookmarkStart w:name="_Toc508099234" w:id="0"/>
      <w:bookmarkStart w:name="_Toc515876497" w:id="1"/>
      <w:bookmarkStart w:name="_Toc515884852" w:id="2"/>
      <w:bookmarkStart w:name="_Toc140212179" w:id="3"/>
      <w:bookmarkStart w:name="_Toc145518136" w:id="4"/>
      <w:bookmarkStart w:name="_Toc172618437" w:id="5"/>
      <w:r w:rsidRPr="0059740A">
        <w:t>Inhoudsopgave</w:t>
      </w:r>
      <w:bookmarkEnd w:id="0"/>
      <w:bookmarkEnd w:id="1"/>
      <w:bookmarkEnd w:id="2"/>
      <w:bookmarkEnd w:id="3"/>
      <w:bookmarkEnd w:id="4"/>
      <w:bookmarkEnd w:id="5"/>
      <w:r>
        <w:fldChar w:fldCharType="begin"/>
      </w:r>
      <w:r>
        <w:instrText xml:space="preserve"> TOC \p " " \h \z \t "Kop 1;1;Kop 2;2;Kop 3;3" </w:instrText>
      </w:r>
      <w:r>
        <w:fldChar w:fldCharType="separate"/>
      </w:r>
    </w:p>
    <w:p w:rsidR="00B605D7" w:rsidP="00895210" w:rsidRDefault="00B605D7" w14:paraId="3D48C52E" w14:textId="46E21694">
      <w:pPr>
        <w:pStyle w:val="Inhopg1"/>
        <w:tabs>
          <w:tab w:val="left" w:pos="400"/>
          <w:tab w:val="right" w:leader="dot" w:pos="7359"/>
        </w:tabs>
        <w:ind w:hanging="1134"/>
        <w:rPr>
          <w:rFonts w:asciiTheme="minorHAnsi" w:hAnsiTheme="minorHAnsi" w:eastAsiaTheme="minorEastAsia" w:cstheme="minorBidi"/>
          <w:b w:val="0"/>
          <w:noProof/>
          <w:color w:val="auto"/>
          <w:sz w:val="22"/>
          <w:szCs w:val="22"/>
        </w:rPr>
      </w:pPr>
      <w:hyperlink w:history="1" w:anchor="_Toc172618438">
        <w:r w:rsidRPr="00E76F12">
          <w:rPr>
            <w:rStyle w:val="Hyperlink"/>
            <w:noProof/>
            <w:lang w:eastAsia="en-US"/>
          </w:rPr>
          <w:t>1</w:t>
        </w:r>
        <w:r>
          <w:rPr>
            <w:rFonts w:asciiTheme="minorHAnsi" w:hAnsiTheme="minorHAnsi" w:eastAsiaTheme="minorEastAsia" w:cstheme="minorBidi"/>
            <w:b w:val="0"/>
            <w:noProof/>
            <w:color w:val="auto"/>
            <w:sz w:val="22"/>
            <w:szCs w:val="22"/>
          </w:rPr>
          <w:tab/>
        </w:r>
        <w:r w:rsidRPr="00E76F12">
          <w:rPr>
            <w:rStyle w:val="Hyperlink"/>
            <w:noProof/>
            <w:lang w:eastAsia="en-US"/>
          </w:rPr>
          <w:t>Inleiding</w:t>
        </w:r>
        <w:r>
          <w:rPr>
            <w:noProof/>
            <w:webHidden/>
          </w:rPr>
          <w:t xml:space="preserve"> </w:t>
        </w:r>
        <w:r w:rsidR="00980099">
          <w:rPr>
            <w:noProof/>
            <w:webHidden/>
          </w:rPr>
          <w:t xml:space="preserve">— </w:t>
        </w:r>
        <w:r>
          <w:rPr>
            <w:noProof/>
            <w:webHidden/>
          </w:rPr>
          <w:fldChar w:fldCharType="begin"/>
        </w:r>
        <w:r>
          <w:rPr>
            <w:noProof/>
            <w:webHidden/>
          </w:rPr>
          <w:instrText xml:space="preserve"> PAGEREF _Toc172618438 \h </w:instrText>
        </w:r>
        <w:r>
          <w:rPr>
            <w:noProof/>
            <w:webHidden/>
          </w:rPr>
        </w:r>
        <w:r>
          <w:rPr>
            <w:noProof/>
            <w:webHidden/>
          </w:rPr>
          <w:fldChar w:fldCharType="separate"/>
        </w:r>
        <w:r w:rsidR="00980099">
          <w:rPr>
            <w:noProof/>
            <w:webHidden/>
          </w:rPr>
          <w:t>3</w:t>
        </w:r>
        <w:r>
          <w:rPr>
            <w:noProof/>
            <w:webHidden/>
          </w:rPr>
          <w:fldChar w:fldCharType="end"/>
        </w:r>
      </w:hyperlink>
    </w:p>
    <w:p w:rsidR="00B605D7" w:rsidP="00895210" w:rsidRDefault="00B605D7" w14:paraId="2BC14BBB" w14:textId="262A372A">
      <w:pPr>
        <w:pStyle w:val="Inhopg1"/>
        <w:tabs>
          <w:tab w:val="left" w:pos="400"/>
          <w:tab w:val="right" w:leader="dot" w:pos="7359"/>
        </w:tabs>
        <w:ind w:hanging="1134"/>
        <w:rPr>
          <w:rFonts w:asciiTheme="minorHAnsi" w:hAnsiTheme="minorHAnsi" w:eastAsiaTheme="minorEastAsia" w:cstheme="minorBidi"/>
          <w:b w:val="0"/>
          <w:noProof/>
          <w:color w:val="auto"/>
          <w:sz w:val="22"/>
          <w:szCs w:val="22"/>
        </w:rPr>
      </w:pPr>
      <w:hyperlink w:history="1" w:anchor="_Toc172618439">
        <w:r w:rsidRPr="00E76F12">
          <w:rPr>
            <w:rStyle w:val="Hyperlink"/>
            <w:noProof/>
            <w:lang w:eastAsia="en-US"/>
          </w:rPr>
          <w:t>2</w:t>
        </w:r>
        <w:r>
          <w:rPr>
            <w:rFonts w:asciiTheme="minorHAnsi" w:hAnsiTheme="minorHAnsi" w:eastAsiaTheme="minorEastAsia" w:cstheme="minorBidi"/>
            <w:b w:val="0"/>
            <w:noProof/>
            <w:color w:val="auto"/>
            <w:sz w:val="22"/>
            <w:szCs w:val="22"/>
          </w:rPr>
          <w:tab/>
        </w:r>
        <w:r w:rsidRPr="00E76F12">
          <w:rPr>
            <w:rStyle w:val="Hyperlink"/>
            <w:noProof/>
            <w:lang w:eastAsia="en-US"/>
          </w:rPr>
          <w:t>Doelgroep</w:t>
        </w:r>
        <w:r>
          <w:rPr>
            <w:noProof/>
            <w:webHidden/>
          </w:rPr>
          <w:t xml:space="preserve"> </w:t>
        </w:r>
        <w:r w:rsidRPr="00980099" w:rsidR="00980099">
          <w:rPr>
            <w:noProof/>
            <w:webHidden/>
          </w:rPr>
          <w:t xml:space="preserve">— </w:t>
        </w:r>
        <w:r>
          <w:rPr>
            <w:noProof/>
            <w:webHidden/>
          </w:rPr>
          <w:fldChar w:fldCharType="begin"/>
        </w:r>
        <w:r>
          <w:rPr>
            <w:noProof/>
            <w:webHidden/>
          </w:rPr>
          <w:instrText xml:space="preserve"> PAGEREF _Toc172618439 \h </w:instrText>
        </w:r>
        <w:r>
          <w:rPr>
            <w:noProof/>
            <w:webHidden/>
          </w:rPr>
        </w:r>
        <w:r>
          <w:rPr>
            <w:noProof/>
            <w:webHidden/>
          </w:rPr>
          <w:fldChar w:fldCharType="separate"/>
        </w:r>
        <w:r w:rsidR="00980099">
          <w:rPr>
            <w:noProof/>
            <w:webHidden/>
          </w:rPr>
          <w:t>3</w:t>
        </w:r>
        <w:r>
          <w:rPr>
            <w:noProof/>
            <w:webHidden/>
          </w:rPr>
          <w:fldChar w:fldCharType="end"/>
        </w:r>
      </w:hyperlink>
    </w:p>
    <w:p w:rsidR="00B605D7" w:rsidP="00895210" w:rsidRDefault="00B605D7" w14:paraId="318317F5" w14:textId="3C92FFA7">
      <w:pPr>
        <w:pStyle w:val="Inhopg1"/>
        <w:tabs>
          <w:tab w:val="left" w:pos="400"/>
          <w:tab w:val="right" w:leader="dot" w:pos="7359"/>
        </w:tabs>
        <w:ind w:hanging="1134"/>
        <w:rPr>
          <w:rFonts w:asciiTheme="minorHAnsi" w:hAnsiTheme="minorHAnsi" w:eastAsiaTheme="minorEastAsia" w:cstheme="minorBidi"/>
          <w:b w:val="0"/>
          <w:noProof/>
          <w:color w:val="auto"/>
          <w:sz w:val="22"/>
          <w:szCs w:val="22"/>
        </w:rPr>
      </w:pPr>
      <w:hyperlink w:history="1" w:anchor="_Toc172618440">
        <w:r w:rsidRPr="00E76F12">
          <w:rPr>
            <w:rStyle w:val="Hyperlink"/>
            <w:noProof/>
            <w:lang w:eastAsia="en-US"/>
          </w:rPr>
          <w:t>3</w:t>
        </w:r>
        <w:r>
          <w:rPr>
            <w:rFonts w:asciiTheme="minorHAnsi" w:hAnsiTheme="minorHAnsi" w:eastAsiaTheme="minorEastAsia" w:cstheme="minorBidi"/>
            <w:b w:val="0"/>
            <w:noProof/>
            <w:color w:val="auto"/>
            <w:sz w:val="22"/>
            <w:szCs w:val="22"/>
          </w:rPr>
          <w:tab/>
        </w:r>
        <w:r w:rsidRPr="00E76F12">
          <w:rPr>
            <w:rStyle w:val="Hyperlink"/>
            <w:noProof/>
            <w:lang w:eastAsia="en-US"/>
          </w:rPr>
          <w:t>Selecteren, uitnodigen, vaccineren en registreren</w:t>
        </w:r>
        <w:r>
          <w:rPr>
            <w:noProof/>
            <w:webHidden/>
          </w:rPr>
          <w:t xml:space="preserve"> </w:t>
        </w:r>
        <w:r w:rsidRPr="00980099" w:rsidR="00980099">
          <w:rPr>
            <w:noProof/>
            <w:webHidden/>
          </w:rPr>
          <w:t xml:space="preserve">— </w:t>
        </w:r>
        <w:r>
          <w:rPr>
            <w:noProof/>
            <w:webHidden/>
          </w:rPr>
          <w:fldChar w:fldCharType="begin"/>
        </w:r>
        <w:r>
          <w:rPr>
            <w:noProof/>
            <w:webHidden/>
          </w:rPr>
          <w:instrText xml:space="preserve"> PAGEREF _Toc172618440 \h </w:instrText>
        </w:r>
        <w:r>
          <w:rPr>
            <w:noProof/>
            <w:webHidden/>
          </w:rPr>
        </w:r>
        <w:r>
          <w:rPr>
            <w:noProof/>
            <w:webHidden/>
          </w:rPr>
          <w:fldChar w:fldCharType="separate"/>
        </w:r>
        <w:r w:rsidR="00980099">
          <w:rPr>
            <w:noProof/>
            <w:webHidden/>
          </w:rPr>
          <w:t>3</w:t>
        </w:r>
        <w:r>
          <w:rPr>
            <w:noProof/>
            <w:webHidden/>
          </w:rPr>
          <w:fldChar w:fldCharType="end"/>
        </w:r>
      </w:hyperlink>
    </w:p>
    <w:p w:rsidR="00B605D7" w:rsidP="00895210" w:rsidRDefault="00B605D7" w14:paraId="0D3ACF60" w14:textId="6E6688C0">
      <w:pPr>
        <w:pStyle w:val="Inhopg1"/>
        <w:tabs>
          <w:tab w:val="left" w:pos="400"/>
          <w:tab w:val="right" w:leader="dot" w:pos="7359"/>
        </w:tabs>
        <w:ind w:hanging="1134"/>
        <w:rPr>
          <w:rFonts w:asciiTheme="minorHAnsi" w:hAnsiTheme="minorHAnsi" w:eastAsiaTheme="minorEastAsia" w:cstheme="minorBidi"/>
          <w:b w:val="0"/>
          <w:noProof/>
          <w:color w:val="auto"/>
          <w:sz w:val="22"/>
          <w:szCs w:val="22"/>
        </w:rPr>
      </w:pPr>
      <w:hyperlink w:history="1" w:anchor="_Toc172618441">
        <w:r w:rsidRPr="00E76F12">
          <w:rPr>
            <w:rStyle w:val="Hyperlink"/>
            <w:noProof/>
            <w:lang w:eastAsia="en-US"/>
          </w:rPr>
          <w:t>4</w:t>
        </w:r>
        <w:r>
          <w:rPr>
            <w:rFonts w:asciiTheme="minorHAnsi" w:hAnsiTheme="minorHAnsi" w:eastAsiaTheme="minorEastAsia" w:cstheme="minorBidi"/>
            <w:b w:val="0"/>
            <w:noProof/>
            <w:color w:val="auto"/>
            <w:sz w:val="22"/>
            <w:szCs w:val="22"/>
          </w:rPr>
          <w:tab/>
        </w:r>
        <w:r w:rsidRPr="00E76F12">
          <w:rPr>
            <w:rStyle w:val="Hyperlink"/>
            <w:noProof/>
            <w:lang w:eastAsia="en-US"/>
          </w:rPr>
          <w:t>Route A: De instelling vaccineert</w:t>
        </w:r>
        <w:r>
          <w:rPr>
            <w:noProof/>
            <w:webHidden/>
          </w:rPr>
          <w:t xml:space="preserve"> </w:t>
        </w:r>
        <w:r w:rsidRPr="00980099" w:rsidR="00980099">
          <w:rPr>
            <w:noProof/>
            <w:webHidden/>
          </w:rPr>
          <w:t xml:space="preserve">— </w:t>
        </w:r>
        <w:r>
          <w:rPr>
            <w:noProof/>
            <w:webHidden/>
          </w:rPr>
          <w:fldChar w:fldCharType="begin"/>
        </w:r>
        <w:r>
          <w:rPr>
            <w:noProof/>
            <w:webHidden/>
          </w:rPr>
          <w:instrText xml:space="preserve"> PAGEREF _Toc172618441 \h </w:instrText>
        </w:r>
        <w:r>
          <w:rPr>
            <w:noProof/>
            <w:webHidden/>
          </w:rPr>
        </w:r>
        <w:r>
          <w:rPr>
            <w:noProof/>
            <w:webHidden/>
          </w:rPr>
          <w:fldChar w:fldCharType="separate"/>
        </w:r>
        <w:r w:rsidR="00980099">
          <w:rPr>
            <w:noProof/>
            <w:webHidden/>
          </w:rPr>
          <w:t>3</w:t>
        </w:r>
        <w:r>
          <w:rPr>
            <w:noProof/>
            <w:webHidden/>
          </w:rPr>
          <w:fldChar w:fldCharType="end"/>
        </w:r>
      </w:hyperlink>
    </w:p>
    <w:p w:rsidR="00B605D7" w:rsidP="00895210" w:rsidRDefault="00B605D7" w14:paraId="24324049" w14:textId="6E991AD8">
      <w:pPr>
        <w:pStyle w:val="Inhopg1"/>
        <w:tabs>
          <w:tab w:val="left" w:pos="400"/>
          <w:tab w:val="right" w:leader="dot" w:pos="7359"/>
        </w:tabs>
        <w:ind w:hanging="1134"/>
        <w:rPr>
          <w:rFonts w:asciiTheme="minorHAnsi" w:hAnsiTheme="minorHAnsi" w:eastAsiaTheme="minorEastAsia" w:cstheme="minorBidi"/>
          <w:b w:val="0"/>
          <w:noProof/>
          <w:color w:val="auto"/>
          <w:sz w:val="22"/>
          <w:szCs w:val="22"/>
        </w:rPr>
      </w:pPr>
      <w:hyperlink w:history="1" w:anchor="_Toc172618442">
        <w:r w:rsidRPr="00E76F12">
          <w:rPr>
            <w:rStyle w:val="Hyperlink"/>
            <w:noProof/>
            <w:lang w:eastAsia="en-US"/>
          </w:rPr>
          <w:t>5</w:t>
        </w:r>
        <w:r>
          <w:rPr>
            <w:rFonts w:asciiTheme="minorHAnsi" w:hAnsiTheme="minorHAnsi" w:eastAsiaTheme="minorEastAsia" w:cstheme="minorBidi"/>
            <w:b w:val="0"/>
            <w:noProof/>
            <w:color w:val="auto"/>
            <w:sz w:val="22"/>
            <w:szCs w:val="22"/>
          </w:rPr>
          <w:tab/>
        </w:r>
        <w:r w:rsidRPr="00E76F12">
          <w:rPr>
            <w:rStyle w:val="Hyperlink"/>
            <w:noProof/>
            <w:lang w:eastAsia="en-US"/>
          </w:rPr>
          <w:t>Route B: Een maatwerkoplossing tussen regionale GGD en instelling</w:t>
        </w:r>
        <w:r>
          <w:rPr>
            <w:noProof/>
            <w:webHidden/>
          </w:rPr>
          <w:t xml:space="preserve"> </w:t>
        </w:r>
        <w:r w:rsidRPr="00980099" w:rsidR="00980099">
          <w:rPr>
            <w:noProof/>
            <w:webHidden/>
          </w:rPr>
          <w:t xml:space="preserve">— </w:t>
        </w:r>
        <w:r>
          <w:rPr>
            <w:noProof/>
            <w:webHidden/>
          </w:rPr>
          <w:fldChar w:fldCharType="begin"/>
        </w:r>
        <w:r>
          <w:rPr>
            <w:noProof/>
            <w:webHidden/>
          </w:rPr>
          <w:instrText xml:space="preserve"> PAGEREF _Toc172618442 \h </w:instrText>
        </w:r>
        <w:r>
          <w:rPr>
            <w:noProof/>
            <w:webHidden/>
          </w:rPr>
        </w:r>
        <w:r>
          <w:rPr>
            <w:noProof/>
            <w:webHidden/>
          </w:rPr>
          <w:fldChar w:fldCharType="separate"/>
        </w:r>
        <w:r w:rsidR="00980099">
          <w:rPr>
            <w:noProof/>
            <w:webHidden/>
          </w:rPr>
          <w:t>8</w:t>
        </w:r>
        <w:r>
          <w:rPr>
            <w:noProof/>
            <w:webHidden/>
          </w:rPr>
          <w:fldChar w:fldCharType="end"/>
        </w:r>
      </w:hyperlink>
    </w:p>
    <w:p w:rsidR="00B605D7" w:rsidP="00895210" w:rsidRDefault="00B605D7" w14:paraId="36D90304" w14:textId="02A7BC4B">
      <w:pPr>
        <w:pStyle w:val="Inhopg1"/>
        <w:tabs>
          <w:tab w:val="left" w:pos="400"/>
          <w:tab w:val="right" w:leader="dot" w:pos="7359"/>
        </w:tabs>
        <w:ind w:hanging="1134"/>
        <w:rPr>
          <w:rFonts w:asciiTheme="minorHAnsi" w:hAnsiTheme="minorHAnsi" w:eastAsiaTheme="minorEastAsia" w:cstheme="minorBidi"/>
          <w:b w:val="0"/>
          <w:noProof/>
          <w:color w:val="auto"/>
          <w:sz w:val="22"/>
          <w:szCs w:val="22"/>
        </w:rPr>
      </w:pPr>
      <w:hyperlink w:history="1" w:anchor="_Toc172618443">
        <w:r w:rsidRPr="00E76F12">
          <w:rPr>
            <w:rStyle w:val="Hyperlink"/>
            <w:noProof/>
            <w:lang w:eastAsia="en-US"/>
          </w:rPr>
          <w:t>6</w:t>
        </w:r>
        <w:r>
          <w:rPr>
            <w:rFonts w:asciiTheme="minorHAnsi" w:hAnsiTheme="minorHAnsi" w:eastAsiaTheme="minorEastAsia" w:cstheme="minorBidi"/>
            <w:b w:val="0"/>
            <w:noProof/>
            <w:color w:val="auto"/>
            <w:sz w:val="22"/>
            <w:szCs w:val="22"/>
          </w:rPr>
          <w:tab/>
        </w:r>
        <w:r w:rsidRPr="00E76F12">
          <w:rPr>
            <w:rStyle w:val="Hyperlink"/>
            <w:noProof/>
            <w:lang w:eastAsia="en-US"/>
          </w:rPr>
          <w:t>Meer informatie</w:t>
        </w:r>
        <w:r>
          <w:rPr>
            <w:noProof/>
            <w:webHidden/>
          </w:rPr>
          <w:t xml:space="preserve"> </w:t>
        </w:r>
        <w:r w:rsidRPr="00980099" w:rsidR="00980099">
          <w:rPr>
            <w:noProof/>
            <w:webHidden/>
          </w:rPr>
          <w:t xml:space="preserve">— </w:t>
        </w:r>
        <w:r>
          <w:rPr>
            <w:noProof/>
            <w:webHidden/>
          </w:rPr>
          <w:fldChar w:fldCharType="begin"/>
        </w:r>
        <w:r>
          <w:rPr>
            <w:noProof/>
            <w:webHidden/>
          </w:rPr>
          <w:instrText xml:space="preserve"> PAGEREF _Toc172618443 \h </w:instrText>
        </w:r>
        <w:r>
          <w:rPr>
            <w:noProof/>
            <w:webHidden/>
          </w:rPr>
        </w:r>
        <w:r>
          <w:rPr>
            <w:noProof/>
            <w:webHidden/>
          </w:rPr>
          <w:fldChar w:fldCharType="separate"/>
        </w:r>
        <w:r w:rsidR="00980099">
          <w:rPr>
            <w:noProof/>
            <w:webHidden/>
          </w:rPr>
          <w:t>9</w:t>
        </w:r>
        <w:r>
          <w:rPr>
            <w:noProof/>
            <w:webHidden/>
          </w:rPr>
          <w:fldChar w:fldCharType="end"/>
        </w:r>
      </w:hyperlink>
    </w:p>
    <w:p w:rsidRPr="007F0383" w:rsidR="007F0383" w:rsidP="00895210" w:rsidRDefault="00B605D7" w14:paraId="59E73165" w14:textId="55324C47">
      <w:pPr>
        <w:ind w:hanging="1134"/>
        <w:rPr>
          <w:lang w:eastAsia="en-US"/>
        </w:rPr>
      </w:pPr>
      <w:r>
        <w:fldChar w:fldCharType="end"/>
      </w:r>
    </w:p>
    <w:p w:rsidRPr="007F0383" w:rsidR="007F0383" w:rsidP="000814D5" w:rsidRDefault="007F0383" w14:paraId="5556E51C" w14:textId="467E8D35">
      <w:pPr>
        <w:spacing w:before="7560"/>
        <w:rPr>
          <w:lang w:eastAsia="en-US"/>
        </w:rPr>
      </w:pPr>
      <w:r w:rsidRPr="007F0383">
        <w:rPr>
          <w:lang w:eastAsia="en-US"/>
        </w:rPr>
        <w:t>Dit is een uitgave van:</w:t>
      </w:r>
    </w:p>
    <w:p w:rsidRPr="007F0383" w:rsidR="007F0383" w:rsidP="00656DB3" w:rsidRDefault="007F0383" w14:paraId="01A0434F" w14:textId="77777777">
      <w:pPr>
        <w:rPr>
          <w:b/>
          <w:lang w:eastAsia="en-US"/>
        </w:rPr>
      </w:pPr>
      <w:r w:rsidRPr="007F0383">
        <w:rPr>
          <w:b/>
          <w:lang w:eastAsia="en-US"/>
        </w:rPr>
        <w:t>Rijksinstituut voor Volksgezondheid</w:t>
      </w:r>
    </w:p>
    <w:p w:rsidRPr="007F0383" w:rsidR="007F0383" w:rsidP="00656DB3" w:rsidRDefault="007F0383" w14:paraId="7C42E2E5" w14:textId="77777777">
      <w:pPr>
        <w:rPr>
          <w:b/>
          <w:lang w:eastAsia="en-US"/>
        </w:rPr>
      </w:pPr>
      <w:r w:rsidRPr="007F0383">
        <w:rPr>
          <w:b/>
          <w:lang w:eastAsia="en-US"/>
        </w:rPr>
        <w:t>en Milieu</w:t>
      </w:r>
    </w:p>
    <w:p w:rsidRPr="007F0383" w:rsidR="007F0383" w:rsidP="00656DB3" w:rsidRDefault="007F0383" w14:paraId="2D076A0C" w14:textId="77777777">
      <w:pPr>
        <w:rPr>
          <w:lang w:eastAsia="en-US"/>
        </w:rPr>
      </w:pPr>
      <w:r w:rsidRPr="007F0383">
        <w:rPr>
          <w:lang w:eastAsia="en-US"/>
        </w:rPr>
        <w:t>Postbus 1 | 3720 BA Bilthoven</w:t>
      </w:r>
    </w:p>
    <w:p w:rsidRPr="007F0383" w:rsidR="007F0383" w:rsidP="00656DB3" w:rsidRDefault="007F0383" w14:paraId="107C214F" w14:textId="77777777">
      <w:pPr>
        <w:rPr>
          <w:lang w:eastAsia="en-US"/>
        </w:rPr>
      </w:pPr>
      <w:r w:rsidRPr="007F0383">
        <w:rPr>
          <w:lang w:eastAsia="en-US"/>
        </w:rPr>
        <w:t>Nederland</w:t>
      </w:r>
    </w:p>
    <w:p w:rsidRPr="007F0383" w:rsidR="007F0383" w:rsidP="00656DB3" w:rsidRDefault="007F0383" w14:paraId="05168A1A" w14:textId="77777777">
      <w:pPr>
        <w:rPr>
          <w:lang w:eastAsia="en-US"/>
        </w:rPr>
      </w:pPr>
      <w:hyperlink w:history="1" r:id="rId12">
        <w:r w:rsidRPr="007F0383">
          <w:rPr>
            <w:rStyle w:val="Hyperlink"/>
            <w:lang w:eastAsia="en-US"/>
          </w:rPr>
          <w:t>www.rivm.nl</w:t>
        </w:r>
      </w:hyperlink>
      <w:r w:rsidRPr="007F0383">
        <w:rPr>
          <w:lang w:eastAsia="en-US"/>
        </w:rPr>
        <w:br w:type="page"/>
      </w:r>
    </w:p>
    <w:p w:rsidRPr="007F0383" w:rsidR="007F0383" w:rsidP="00D52E34" w:rsidRDefault="007F0383" w14:paraId="678A96A1" w14:textId="77777777">
      <w:pPr>
        <w:pStyle w:val="Kop1"/>
        <w:rPr>
          <w:lang w:eastAsia="en-US"/>
        </w:rPr>
      </w:pPr>
      <w:bookmarkStart w:name="_Toc172618438" w:id="6"/>
      <w:r w:rsidRPr="007F0383">
        <w:rPr>
          <w:lang w:eastAsia="en-US"/>
        </w:rPr>
        <w:t>Inleiding</w:t>
      </w:r>
      <w:bookmarkEnd w:id="6"/>
    </w:p>
    <w:p w:rsidRPr="007F0383" w:rsidR="007F0383" w:rsidP="00D52E34" w:rsidRDefault="007F0383" w14:paraId="4AC1977F" w14:textId="77777777">
      <w:pPr>
        <w:rPr>
          <w:lang w:eastAsia="en-US"/>
        </w:rPr>
      </w:pPr>
      <w:r w:rsidRPr="007F0383">
        <w:rPr>
          <w:lang w:eastAsia="en-US"/>
        </w:rPr>
        <w:t xml:space="preserve">In deze werkinstructie informeren wij u over de route voor de coronaprik voor instellingen met medische dienst. </w:t>
      </w:r>
    </w:p>
    <w:p w:rsidR="0018219B" w:rsidP="00D52E34" w:rsidRDefault="0018219B" w14:paraId="600575D9" w14:textId="77777777">
      <w:pPr>
        <w:rPr>
          <w:lang w:eastAsia="en-US"/>
        </w:rPr>
      </w:pPr>
    </w:p>
    <w:p w:rsidRPr="00EB7270" w:rsidR="009B20B9" w:rsidP="00D52E34" w:rsidRDefault="00E25AC8" w14:paraId="52845E3B" w14:textId="52AE2778">
      <w:pPr>
        <w:rPr>
          <w:lang w:eastAsia="en-US"/>
        </w:rPr>
      </w:pPr>
      <w:r w:rsidRPr="00EB7270">
        <w:rPr>
          <w:lang w:eastAsia="en-US"/>
        </w:rPr>
        <w:t>Op 12 november 2024 is besloten door</w:t>
      </w:r>
      <w:r w:rsidRPr="00EB7270" w:rsidR="00111464">
        <w:rPr>
          <w:lang w:eastAsia="en-US"/>
        </w:rPr>
        <w:t xml:space="preserve"> het</w:t>
      </w:r>
      <w:r w:rsidRPr="00EB7270">
        <w:rPr>
          <w:lang w:eastAsia="en-US"/>
        </w:rPr>
        <w:t xml:space="preserve"> M</w:t>
      </w:r>
      <w:r w:rsidRPr="00EB7270" w:rsidR="00111464">
        <w:rPr>
          <w:lang w:eastAsia="en-US"/>
        </w:rPr>
        <w:t xml:space="preserve">inisterie van </w:t>
      </w:r>
      <w:r w:rsidRPr="00EB7270">
        <w:rPr>
          <w:lang w:eastAsia="en-US"/>
        </w:rPr>
        <w:t>V</w:t>
      </w:r>
      <w:r w:rsidRPr="00EB7270" w:rsidR="00111464">
        <w:rPr>
          <w:lang w:eastAsia="en-US"/>
        </w:rPr>
        <w:t xml:space="preserve">olksgezondheid, Welzijn en Sport </w:t>
      </w:r>
      <w:r w:rsidRPr="00EB7270">
        <w:rPr>
          <w:lang w:eastAsia="en-US"/>
        </w:rPr>
        <w:t xml:space="preserve">om ook in najaar 2025 een COVID-19-vaccinatieronde te organiseren. </w:t>
      </w:r>
      <w:r w:rsidRPr="00EB7270" w:rsidR="009B20B9">
        <w:rPr>
          <w:lang w:eastAsia="en-US"/>
        </w:rPr>
        <w:t xml:space="preserve">Het ministerie van VWS heeft op 12 mei besloten om het advies van de Gezondheidsraad (27 maart jl.) </w:t>
      </w:r>
      <w:r w:rsidRPr="00EB7270" w:rsidR="0034771B">
        <w:rPr>
          <w:lang w:eastAsia="en-US"/>
        </w:rPr>
        <w:t xml:space="preserve">om in het najaar van 2025 een nieuwe vaccinatieronde te organiseren voor </w:t>
      </w:r>
      <w:r w:rsidRPr="00EB7270" w:rsidR="00353A1D">
        <w:rPr>
          <w:lang w:eastAsia="en-US"/>
        </w:rPr>
        <w:t xml:space="preserve">medisch </w:t>
      </w:r>
      <w:r w:rsidRPr="00EB7270" w:rsidR="00FA70AA">
        <w:rPr>
          <w:u w:val="single"/>
          <w:lang w:eastAsia="en-US"/>
        </w:rPr>
        <w:t>hoog</w:t>
      </w:r>
      <w:r w:rsidRPr="00EB7270" w:rsidR="00FA70AA">
        <w:rPr>
          <w:lang w:eastAsia="en-US"/>
        </w:rPr>
        <w:t xml:space="preserve">-risicogroepen, </w:t>
      </w:r>
      <w:r w:rsidRPr="00EB7270" w:rsidR="0034771B">
        <w:rPr>
          <w:lang w:eastAsia="en-US"/>
        </w:rPr>
        <w:t xml:space="preserve">risicogroepen </w:t>
      </w:r>
      <w:r w:rsidRPr="00EB7270" w:rsidR="00FA70AA">
        <w:rPr>
          <w:lang w:eastAsia="en-US"/>
        </w:rPr>
        <w:t xml:space="preserve">50+ </w:t>
      </w:r>
      <w:r w:rsidRPr="00EB7270" w:rsidR="0034771B">
        <w:rPr>
          <w:lang w:eastAsia="en-US"/>
        </w:rPr>
        <w:t xml:space="preserve">en zorgmedewerkers over te nemen. </w:t>
      </w:r>
    </w:p>
    <w:p w:rsidRPr="00EB7270" w:rsidR="007F0383" w:rsidP="00D52E34" w:rsidRDefault="007F0383" w14:paraId="6B3489AA" w14:textId="77777777">
      <w:pPr>
        <w:rPr>
          <w:lang w:eastAsia="en-US"/>
        </w:rPr>
      </w:pPr>
    </w:p>
    <w:p w:rsidR="007F0383" w:rsidP="00D52E34" w:rsidRDefault="007F0383" w14:paraId="599230B9" w14:textId="363D978A">
      <w:pPr>
        <w:rPr>
          <w:lang w:eastAsia="en-US"/>
        </w:rPr>
      </w:pPr>
      <w:r w:rsidRPr="00E5707B">
        <w:rPr>
          <w:lang w:eastAsia="en-US"/>
        </w:rPr>
        <w:t>Vanaf 1</w:t>
      </w:r>
      <w:r w:rsidRPr="00E5707B" w:rsidR="00FA70AA">
        <w:rPr>
          <w:lang w:eastAsia="en-US"/>
        </w:rPr>
        <w:t>5</w:t>
      </w:r>
      <w:r w:rsidRPr="00E5707B">
        <w:rPr>
          <w:lang w:eastAsia="en-US"/>
        </w:rPr>
        <w:t xml:space="preserve"> september 202</w:t>
      </w:r>
      <w:r w:rsidRPr="00E5707B" w:rsidR="00FA70AA">
        <w:rPr>
          <w:lang w:eastAsia="en-US"/>
        </w:rPr>
        <w:t>5</w:t>
      </w:r>
      <w:r w:rsidRPr="00E5707B">
        <w:rPr>
          <w:lang w:eastAsia="en-US"/>
        </w:rPr>
        <w:t xml:space="preserve"> kunnen instellingen met eigen medische dienst hun bewoners vaccineren.</w:t>
      </w:r>
      <w:r w:rsidRPr="007F0383">
        <w:rPr>
          <w:lang w:eastAsia="en-US"/>
        </w:rPr>
        <w:t xml:space="preserve"> </w:t>
      </w:r>
    </w:p>
    <w:p w:rsidRPr="007F0383" w:rsidR="00D52E34" w:rsidP="00D52E34" w:rsidRDefault="00D52E34" w14:paraId="7347B0BC" w14:textId="77777777">
      <w:pPr>
        <w:rPr>
          <w:lang w:eastAsia="en-US"/>
        </w:rPr>
      </w:pPr>
    </w:p>
    <w:p w:rsidRPr="007F0383" w:rsidR="007F0383" w:rsidP="00D52E34" w:rsidRDefault="007F0383" w14:paraId="116DE2AC" w14:textId="77777777">
      <w:pPr>
        <w:pStyle w:val="Kop1"/>
        <w:rPr>
          <w:lang w:eastAsia="en-US"/>
        </w:rPr>
      </w:pPr>
      <w:bookmarkStart w:name="_Toc172618439" w:id="7"/>
      <w:r w:rsidRPr="007F0383">
        <w:rPr>
          <w:lang w:eastAsia="en-US"/>
        </w:rPr>
        <w:t>Doelgroep</w:t>
      </w:r>
      <w:bookmarkEnd w:id="7"/>
    </w:p>
    <w:p w:rsidRPr="007F0383" w:rsidR="007F0383" w:rsidP="005A6A37" w:rsidRDefault="007F0383" w14:paraId="3F9D89C5" w14:textId="77777777">
      <w:pPr>
        <w:rPr>
          <w:lang w:eastAsia="en-US"/>
        </w:rPr>
      </w:pPr>
      <w:r w:rsidRPr="007F0383">
        <w:rPr>
          <w:lang w:eastAsia="en-US"/>
        </w:rPr>
        <w:t>Mensen die een hoger risico lopen om ernstig ziek te worden door corona kunnen dit najaar een coronaprik krijgen. De coronaprik brengt de bescherming op peil tegen ziekenhuisopname of overlijden door corona. Dat is belangrijk omdat het coronavirus er nog steeds is en in het najaar en de winter weer kan opleven.</w:t>
      </w:r>
    </w:p>
    <w:p w:rsidRPr="007F0383" w:rsidR="007F0383" w:rsidP="005A6A37" w:rsidRDefault="007F0383" w14:paraId="19BB27A1" w14:textId="77777777">
      <w:pPr>
        <w:rPr>
          <w:lang w:eastAsia="en-US"/>
        </w:rPr>
      </w:pPr>
    </w:p>
    <w:p w:rsidRPr="007F0383" w:rsidR="007F0383" w:rsidP="005A6A37" w:rsidRDefault="007F0383" w14:paraId="3BEC15E5" w14:textId="77777777">
      <w:pPr>
        <w:rPr>
          <w:lang w:eastAsia="en-US"/>
        </w:rPr>
      </w:pPr>
      <w:r w:rsidRPr="007F0383">
        <w:rPr>
          <w:lang w:eastAsia="en-US"/>
        </w:rPr>
        <w:t>Voor instellingen betreft het:</w:t>
      </w:r>
    </w:p>
    <w:p w:rsidRPr="00B60F75" w:rsidR="007F0383" w:rsidP="005A6A37" w:rsidRDefault="007F0383" w14:paraId="6B10B3D4" w14:textId="529BE796">
      <w:pPr>
        <w:pStyle w:val="Lijstalinea"/>
        <w:numPr>
          <w:ilvl w:val="0"/>
          <w:numId w:val="40"/>
        </w:numPr>
        <w:rPr>
          <w:sz w:val="20"/>
          <w:szCs w:val="20"/>
          <w:lang w:eastAsia="en-US"/>
        </w:rPr>
      </w:pPr>
      <w:r w:rsidRPr="00B60F75">
        <w:rPr>
          <w:sz w:val="20"/>
          <w:szCs w:val="20"/>
          <w:lang w:eastAsia="en-US"/>
        </w:rPr>
        <w:t>alle bewoners van instellingen voor langdurige zorg vanaf 18 jaar</w:t>
      </w:r>
      <w:r w:rsidR="007F7B57">
        <w:rPr>
          <w:sz w:val="20"/>
          <w:szCs w:val="20"/>
          <w:lang w:eastAsia="en-US"/>
        </w:rPr>
        <w:t>.</w:t>
      </w:r>
      <w:r w:rsidRPr="00620D81" w:rsidR="00620D81">
        <w:t xml:space="preserve"> </w:t>
      </w:r>
      <w:r w:rsidRPr="00620D81" w:rsidR="00620D81">
        <w:rPr>
          <w:sz w:val="20"/>
          <w:szCs w:val="20"/>
          <w:lang w:eastAsia="en-US"/>
        </w:rPr>
        <w:t>Dit betreft instellingen waar ouderen, verstandelijk gehandicapten en GGZ-cliënten wonen met zorg of begeleiding.</w:t>
      </w:r>
    </w:p>
    <w:p w:rsidRPr="00B60F75" w:rsidR="007F0383" w:rsidP="005A6A37" w:rsidRDefault="007F0383" w14:paraId="7ACFAA59" w14:textId="77777777">
      <w:pPr>
        <w:pStyle w:val="Lijstalinea"/>
        <w:numPr>
          <w:ilvl w:val="0"/>
          <w:numId w:val="40"/>
        </w:numPr>
        <w:rPr>
          <w:sz w:val="20"/>
          <w:szCs w:val="20"/>
          <w:lang w:eastAsia="en-US"/>
        </w:rPr>
      </w:pPr>
      <w:r w:rsidRPr="00B60F75">
        <w:rPr>
          <w:sz w:val="20"/>
          <w:szCs w:val="20"/>
          <w:lang w:eastAsia="en-US"/>
        </w:rPr>
        <w:t>alle bewoners van verpleeghuizen vanaf 18 jaar;</w:t>
      </w:r>
    </w:p>
    <w:p w:rsidR="00351909" w:rsidP="005A6A37" w:rsidRDefault="00351909" w14:paraId="74F9A1B5" w14:textId="77777777">
      <w:pPr>
        <w:rPr>
          <w:lang w:eastAsia="en-US"/>
        </w:rPr>
      </w:pPr>
    </w:p>
    <w:p w:rsidRPr="007F0383" w:rsidR="007F0383" w:rsidP="005A6A37" w:rsidRDefault="007F0383" w14:paraId="6E392635" w14:textId="0AA28E1A">
      <w:pPr>
        <w:rPr>
          <w:lang w:eastAsia="en-US"/>
        </w:rPr>
      </w:pPr>
      <w:r w:rsidRPr="007F0383">
        <w:rPr>
          <w:lang w:eastAsia="en-US"/>
        </w:rPr>
        <w:t>Ook kinderen uit de medisch-hoog</w:t>
      </w:r>
      <w:r w:rsidR="005B0374">
        <w:rPr>
          <w:lang w:eastAsia="en-US"/>
        </w:rPr>
        <w:t xml:space="preserve"> r</w:t>
      </w:r>
      <w:r w:rsidRPr="007F0383">
        <w:rPr>
          <w:lang w:eastAsia="en-US"/>
        </w:rPr>
        <w:t>isicogroep komen in aanmerking. Zie voor de indicatiecriteria</w:t>
      </w:r>
      <w:r w:rsidR="000F67EB">
        <w:rPr>
          <w:lang w:eastAsia="en-US"/>
        </w:rPr>
        <w:t xml:space="preserve"> voor</w:t>
      </w:r>
      <w:r w:rsidR="00B8615E">
        <w:rPr>
          <w:lang w:eastAsia="en-US"/>
        </w:rPr>
        <w:t xml:space="preserve"> </w:t>
      </w:r>
      <w:r w:rsidR="0005027A">
        <w:rPr>
          <w:lang w:eastAsia="en-US"/>
        </w:rPr>
        <w:t>‘</w:t>
      </w:r>
      <w:hyperlink w:history="1" w:anchor="3--definitie-medische--hoog-risicogroepen:~:text=3.2%20Kinderen%20medische%20hoogrisicogroep%20vanaf%206%20maanden%20t/m%2017%20jaar%20oud" r:id="rId13">
        <w:r w:rsidRPr="0005027A" w:rsidR="00B8615E">
          <w:rPr>
            <w:rStyle w:val="Hyperlink"/>
            <w:lang w:eastAsia="en-US"/>
          </w:rPr>
          <w:t>medisch hoog</w:t>
        </w:r>
        <w:r w:rsidR="00A321E8">
          <w:rPr>
            <w:rStyle w:val="Hyperlink"/>
            <w:lang w:eastAsia="en-US"/>
          </w:rPr>
          <w:t xml:space="preserve"> </w:t>
        </w:r>
        <w:r w:rsidRPr="0005027A" w:rsidR="00B8615E">
          <w:rPr>
            <w:rStyle w:val="Hyperlink"/>
            <w:lang w:eastAsia="en-US"/>
          </w:rPr>
          <w:t>risico</w:t>
        </w:r>
        <w:r w:rsidRPr="0005027A" w:rsidR="00B20785">
          <w:rPr>
            <w:rStyle w:val="Hyperlink"/>
            <w:lang w:eastAsia="en-US"/>
          </w:rPr>
          <w:t>groep</w:t>
        </w:r>
        <w:r w:rsidRPr="0005027A" w:rsidR="00B8615E">
          <w:rPr>
            <w:rStyle w:val="Hyperlink"/>
            <w:lang w:eastAsia="en-US"/>
          </w:rPr>
          <w:t xml:space="preserve"> &lt;18 jaar</w:t>
        </w:r>
      </w:hyperlink>
      <w:r w:rsidR="0005027A">
        <w:rPr>
          <w:lang w:eastAsia="en-US"/>
        </w:rPr>
        <w:t>’</w:t>
      </w:r>
      <w:r w:rsidRPr="007F0383">
        <w:rPr>
          <w:lang w:eastAsia="en-US"/>
        </w:rPr>
        <w:t xml:space="preserve"> en de algemene vaccinatiestrategie </w:t>
      </w:r>
      <w:hyperlink w:history="1" r:id="rId14">
        <w:r w:rsidRPr="007F0383">
          <w:rPr>
            <w:rStyle w:val="Hyperlink"/>
            <w:lang w:eastAsia="en-US"/>
          </w:rPr>
          <w:t>de uitvoeringsrichtlijn COVID-19-vaccinatie</w:t>
        </w:r>
      </w:hyperlink>
      <w:r w:rsidRPr="007F0383">
        <w:rPr>
          <w:lang w:eastAsia="en-US"/>
        </w:rPr>
        <w:t>.</w:t>
      </w:r>
    </w:p>
    <w:p w:rsidRPr="007F0383" w:rsidR="007F0383" w:rsidP="005A6A37" w:rsidRDefault="007F0383" w14:paraId="217BA6CF" w14:textId="77777777">
      <w:pPr>
        <w:rPr>
          <w:lang w:eastAsia="en-US"/>
        </w:rPr>
      </w:pPr>
    </w:p>
    <w:p w:rsidRPr="007F0383" w:rsidR="007F0383" w:rsidP="005A6A37" w:rsidRDefault="007F0383" w14:paraId="1FBB07E0" w14:textId="3F9F142B">
      <w:pPr>
        <w:rPr>
          <w:lang w:eastAsia="en-US"/>
        </w:rPr>
      </w:pPr>
      <w:r w:rsidRPr="007F0383">
        <w:rPr>
          <w:lang w:eastAsia="en-US"/>
        </w:rPr>
        <w:t xml:space="preserve">De najaarsronde loopt </w:t>
      </w:r>
      <w:r w:rsidRPr="00ED7405">
        <w:rPr>
          <w:lang w:eastAsia="en-US"/>
        </w:rPr>
        <w:t>van 1</w:t>
      </w:r>
      <w:r w:rsidRPr="00ED7405" w:rsidR="00047EEA">
        <w:rPr>
          <w:lang w:eastAsia="en-US"/>
        </w:rPr>
        <w:t>5</w:t>
      </w:r>
      <w:r w:rsidRPr="00ED7405">
        <w:rPr>
          <w:lang w:eastAsia="en-US"/>
        </w:rPr>
        <w:t xml:space="preserve"> september tot en met </w:t>
      </w:r>
      <w:r w:rsidRPr="00ED7405" w:rsidR="00047EEA">
        <w:rPr>
          <w:lang w:eastAsia="en-US"/>
        </w:rPr>
        <w:t>5</w:t>
      </w:r>
      <w:r w:rsidRPr="00ED7405">
        <w:rPr>
          <w:lang w:eastAsia="en-US"/>
        </w:rPr>
        <w:t xml:space="preserve"> december 202</w:t>
      </w:r>
      <w:r w:rsidRPr="00ED7405" w:rsidR="00047EEA">
        <w:rPr>
          <w:lang w:eastAsia="en-US"/>
        </w:rPr>
        <w:t>5</w:t>
      </w:r>
      <w:r w:rsidRPr="00ED7405">
        <w:rPr>
          <w:lang w:eastAsia="en-US"/>
        </w:rPr>
        <w:t>.</w:t>
      </w:r>
      <w:r w:rsidRPr="007F0383">
        <w:rPr>
          <w:lang w:eastAsia="en-US"/>
        </w:rPr>
        <w:t> </w:t>
      </w:r>
    </w:p>
    <w:p w:rsidRPr="007F0383" w:rsidR="00895210" w:rsidP="00895210" w:rsidRDefault="00895210" w14:paraId="75221F4C" w14:textId="77777777">
      <w:pPr>
        <w:rPr>
          <w:lang w:eastAsia="en-US"/>
        </w:rPr>
      </w:pPr>
      <w:bookmarkStart w:name="_Toc172618440" w:id="8"/>
    </w:p>
    <w:p w:rsidRPr="007F0383" w:rsidR="007F0383" w:rsidP="005D73B4" w:rsidRDefault="007F0383" w14:paraId="141421F6" w14:textId="77777777">
      <w:pPr>
        <w:pStyle w:val="Kop1"/>
        <w:rPr>
          <w:lang w:eastAsia="en-US"/>
        </w:rPr>
      </w:pPr>
      <w:r w:rsidRPr="007F0383">
        <w:rPr>
          <w:lang w:eastAsia="en-US"/>
        </w:rPr>
        <w:t>Selecteren, uitnodigen, vaccineren en registreren</w:t>
      </w:r>
      <w:bookmarkEnd w:id="8"/>
    </w:p>
    <w:p w:rsidRPr="007F0383" w:rsidR="007F0383" w:rsidP="005D73B4" w:rsidRDefault="007F0383" w14:paraId="63678839" w14:textId="77777777">
      <w:pPr>
        <w:rPr>
          <w:lang w:eastAsia="en-US"/>
        </w:rPr>
      </w:pPr>
      <w:r w:rsidRPr="007F0383">
        <w:rPr>
          <w:lang w:eastAsia="en-US"/>
        </w:rPr>
        <w:t>Voor het vaccineren van bewoners van instellingen met medische dienst zijn 2 routes beschikbaar:</w:t>
      </w:r>
    </w:p>
    <w:p w:rsidRPr="00B60F75" w:rsidR="007F0383" w:rsidP="00B60F75" w:rsidRDefault="007F0383" w14:paraId="15E1D2D8" w14:textId="77777777">
      <w:pPr>
        <w:pStyle w:val="Lijstalinea"/>
        <w:numPr>
          <w:ilvl w:val="0"/>
          <w:numId w:val="41"/>
        </w:numPr>
        <w:rPr>
          <w:sz w:val="20"/>
          <w:szCs w:val="20"/>
          <w:lang w:eastAsia="en-US"/>
        </w:rPr>
      </w:pPr>
      <w:r w:rsidRPr="00B60F75">
        <w:rPr>
          <w:sz w:val="20"/>
          <w:szCs w:val="20"/>
          <w:lang w:eastAsia="en-US"/>
        </w:rPr>
        <w:t xml:space="preserve">De instelling vaccineert zelf;  </w:t>
      </w:r>
    </w:p>
    <w:p w:rsidRPr="00B60F75" w:rsidR="007F0383" w:rsidP="00B60F75" w:rsidRDefault="007F0383" w14:paraId="13625DAC" w14:textId="77777777">
      <w:pPr>
        <w:pStyle w:val="Lijstalinea"/>
        <w:numPr>
          <w:ilvl w:val="0"/>
          <w:numId w:val="41"/>
        </w:numPr>
        <w:rPr>
          <w:sz w:val="20"/>
          <w:szCs w:val="20"/>
          <w:lang w:eastAsia="en-US"/>
        </w:rPr>
      </w:pPr>
      <w:r w:rsidRPr="00B60F75">
        <w:rPr>
          <w:sz w:val="20"/>
          <w:szCs w:val="20"/>
          <w:lang w:eastAsia="en-US"/>
        </w:rPr>
        <w:t xml:space="preserve">Een maatwerkoplossing tussen regionale GGD en instelling. </w:t>
      </w:r>
    </w:p>
    <w:p w:rsidRPr="007F0383" w:rsidR="00895210" w:rsidP="00895210" w:rsidRDefault="00895210" w14:paraId="2F199CCD" w14:textId="77777777">
      <w:pPr>
        <w:rPr>
          <w:lang w:eastAsia="en-US"/>
        </w:rPr>
      </w:pPr>
      <w:bookmarkStart w:name="_Toc172618441" w:id="9"/>
    </w:p>
    <w:p w:rsidRPr="007F0383" w:rsidR="007F0383" w:rsidP="00B60F75" w:rsidRDefault="007F0383" w14:paraId="67D1EB5D" w14:textId="77777777">
      <w:pPr>
        <w:pStyle w:val="Kop1"/>
        <w:rPr>
          <w:lang w:eastAsia="en-US"/>
        </w:rPr>
      </w:pPr>
      <w:r w:rsidRPr="007F0383">
        <w:rPr>
          <w:lang w:eastAsia="en-US"/>
        </w:rPr>
        <w:t>Route A: De instelling vaccineert</w:t>
      </w:r>
      <w:bookmarkEnd w:id="9"/>
    </w:p>
    <w:p w:rsidRPr="00544E6C" w:rsidR="007F0383" w:rsidP="00895210" w:rsidRDefault="007F0383" w14:paraId="7B3F4BFD" w14:textId="77777777">
      <w:pPr>
        <w:pStyle w:val="akop2V10pt"/>
      </w:pPr>
      <w:r w:rsidRPr="00544E6C">
        <w:t>Stap 1: Deskundigheid personeel</w:t>
      </w:r>
    </w:p>
    <w:p w:rsidRPr="007F0383" w:rsidR="007F0383" w:rsidP="00B60F75" w:rsidRDefault="007F0383" w14:paraId="465316C1" w14:textId="77777777">
      <w:pPr>
        <w:rPr>
          <w:lang w:eastAsia="en-US"/>
        </w:rPr>
      </w:pPr>
      <w:r w:rsidRPr="007F0383">
        <w:rPr>
          <w:lang w:eastAsia="en-US"/>
        </w:rPr>
        <w:t xml:space="preserve">Zorg ervoor dat personeel deskundig is om deze COVID-19-vaccinatie te kunnen toedienen. Zie hiervoor de </w:t>
      </w:r>
      <w:hyperlink r:id="rId15">
        <w:r w:rsidRPr="007F0383">
          <w:rPr>
            <w:rStyle w:val="Hyperlink"/>
            <w:lang w:eastAsia="en-US"/>
          </w:rPr>
          <w:t>uitvoeringsrichtlijn COVID-19-vaccinatie</w:t>
        </w:r>
      </w:hyperlink>
      <w:r w:rsidRPr="007F0383">
        <w:rPr>
          <w:lang w:eastAsia="en-US"/>
        </w:rPr>
        <w:t xml:space="preserve">, de </w:t>
      </w:r>
      <w:hyperlink r:id="rId16">
        <w:r w:rsidRPr="007F0383">
          <w:rPr>
            <w:rStyle w:val="Hyperlink"/>
            <w:lang w:eastAsia="en-US"/>
          </w:rPr>
          <w:t>e-learning</w:t>
        </w:r>
      </w:hyperlink>
      <w:r w:rsidRPr="007F0383">
        <w:rPr>
          <w:lang w:eastAsia="en-US"/>
        </w:rPr>
        <w:t xml:space="preserve"> en de </w:t>
      </w:r>
      <w:hyperlink r:id="rId17">
        <w:r w:rsidRPr="007F0383">
          <w:rPr>
            <w:rStyle w:val="Hyperlink"/>
            <w:lang w:eastAsia="en-US"/>
          </w:rPr>
          <w:t>website van het RIVM</w:t>
        </w:r>
      </w:hyperlink>
      <w:r w:rsidRPr="007F0383">
        <w:rPr>
          <w:lang w:eastAsia="en-US"/>
        </w:rPr>
        <w:t xml:space="preserve">. </w:t>
      </w:r>
    </w:p>
    <w:p w:rsidR="00226C35" w:rsidP="00B60F75" w:rsidRDefault="00226C35" w14:paraId="7CD375C8" w14:textId="77777777">
      <w:pPr>
        <w:rPr>
          <w:b/>
          <w:bCs/>
          <w:lang w:eastAsia="en-US"/>
        </w:rPr>
      </w:pPr>
    </w:p>
    <w:p w:rsidRPr="00544E6C" w:rsidR="007F0383" w:rsidP="00895210" w:rsidRDefault="007F0383" w14:paraId="26BFA62D" w14:textId="645A71FA">
      <w:pPr>
        <w:pStyle w:val="akop2V10pt"/>
      </w:pPr>
      <w:r w:rsidRPr="00544E6C">
        <w:t>Stap 2: Selecteren en uitnodigen</w:t>
      </w:r>
    </w:p>
    <w:p w:rsidRPr="007F0383" w:rsidR="007F0383" w:rsidP="00B60F75" w:rsidRDefault="007F0383" w14:paraId="2156C36C" w14:textId="77777777">
      <w:pPr>
        <w:rPr>
          <w:lang w:eastAsia="en-US"/>
        </w:rPr>
      </w:pPr>
      <w:r w:rsidRPr="007F0383">
        <w:rPr>
          <w:lang w:eastAsia="en-US"/>
        </w:rPr>
        <w:t>De medische dienst van de (zorg)instelling inventariseert welke bewoners in aanmerking komen voor de coronaprik en de instelling nodigt deze bewoners uit. U kunt uw bewoners uitnodigen door middel van de uitnodigingsbrief met de bijbehorende bijlagen. U ontvangt de uitnodigingsbrief vanuit uw brancheorganisatie. U kunt de uitnodiging zowel digitaal (pdf) als geprint verstrekken.</w:t>
      </w:r>
    </w:p>
    <w:p w:rsidRPr="007F0383" w:rsidR="007F0383" w:rsidP="00B60F75" w:rsidRDefault="007F0383" w14:paraId="1893CD1F" w14:textId="77777777">
      <w:pPr>
        <w:rPr>
          <w:lang w:eastAsia="en-US"/>
        </w:rPr>
      </w:pPr>
    </w:p>
    <w:p w:rsidRPr="007F0383" w:rsidR="007F0383" w:rsidP="00B60F75" w:rsidRDefault="007F0383" w14:paraId="7930CB4A" w14:textId="77777777">
      <w:pPr>
        <w:rPr>
          <w:lang w:eastAsia="en-US"/>
        </w:rPr>
      </w:pPr>
      <w:r w:rsidRPr="007F0383">
        <w:rPr>
          <w:lang w:eastAsia="en-US"/>
        </w:rPr>
        <w:t>Het is mogelijk dat bewoners ook een uitnodigingsbrief van het RIVM ontvangen, met daarin een ingeplande afspraak. Deze brief kunnen zij weggooien, tenzij de bewoner zelf naar de priklocatie van de GGD wil gaan om zich daar te laten vaccineren.</w:t>
      </w:r>
    </w:p>
    <w:p w:rsidRPr="007F0383" w:rsidR="007F0383" w:rsidP="00B60F75" w:rsidRDefault="007F0383" w14:paraId="5FF3DC74" w14:textId="77777777">
      <w:pPr>
        <w:rPr>
          <w:lang w:eastAsia="en-US"/>
        </w:rPr>
      </w:pPr>
    </w:p>
    <w:p w:rsidRPr="007F0383" w:rsidR="007F0383" w:rsidP="00B60F75" w:rsidRDefault="007F0383" w14:paraId="295D30AC" w14:textId="77777777">
      <w:pPr>
        <w:rPr>
          <w:lang w:eastAsia="en-US"/>
        </w:rPr>
      </w:pPr>
      <w:r w:rsidRPr="007F0383">
        <w:rPr>
          <w:lang w:eastAsia="en-US"/>
        </w:rPr>
        <w:t>Uitnodigingsmateriaal naast de instellingsuitnodiging:</w:t>
      </w:r>
    </w:p>
    <w:p w:rsidRPr="00226C35" w:rsidR="007F0383" w:rsidP="00226C35" w:rsidRDefault="007F0383" w14:paraId="77210ADA" w14:textId="77777777">
      <w:pPr>
        <w:pStyle w:val="Lijstalinea"/>
        <w:numPr>
          <w:ilvl w:val="0"/>
          <w:numId w:val="42"/>
        </w:numPr>
        <w:rPr>
          <w:sz w:val="20"/>
          <w:szCs w:val="20"/>
          <w:lang w:eastAsia="en-US"/>
        </w:rPr>
      </w:pPr>
      <w:r w:rsidRPr="00226C35">
        <w:rPr>
          <w:sz w:val="20"/>
          <w:szCs w:val="20"/>
          <w:lang w:eastAsia="en-US"/>
        </w:rPr>
        <w:t>Informatieblad coronaprik</w:t>
      </w:r>
    </w:p>
    <w:p w:rsidRPr="00226C35" w:rsidR="007F0383" w:rsidP="00226C35" w:rsidRDefault="007F0383" w14:paraId="49AA3B44" w14:textId="77777777">
      <w:pPr>
        <w:pStyle w:val="Lijstalinea"/>
        <w:numPr>
          <w:ilvl w:val="0"/>
          <w:numId w:val="42"/>
        </w:numPr>
        <w:rPr>
          <w:sz w:val="20"/>
          <w:szCs w:val="20"/>
          <w:lang w:eastAsia="en-US"/>
        </w:rPr>
      </w:pPr>
      <w:r w:rsidRPr="00226C35">
        <w:rPr>
          <w:sz w:val="20"/>
          <w:szCs w:val="20"/>
          <w:lang w:eastAsia="en-US"/>
        </w:rPr>
        <w:t>Informatie over registratie</w:t>
      </w:r>
    </w:p>
    <w:p w:rsidR="007F0383" w:rsidP="00226C35" w:rsidRDefault="007F0383" w14:paraId="22B0731A" w14:textId="77777777">
      <w:pPr>
        <w:pStyle w:val="Lijstalinea"/>
        <w:numPr>
          <w:ilvl w:val="0"/>
          <w:numId w:val="42"/>
        </w:numPr>
        <w:rPr>
          <w:sz w:val="20"/>
          <w:szCs w:val="20"/>
          <w:lang w:eastAsia="en-US"/>
        </w:rPr>
      </w:pPr>
      <w:r w:rsidRPr="00226C35">
        <w:rPr>
          <w:sz w:val="20"/>
          <w:szCs w:val="20"/>
          <w:lang w:eastAsia="en-US"/>
        </w:rPr>
        <w:t>Toestemmingsformulier</w:t>
      </w:r>
    </w:p>
    <w:p w:rsidRPr="00226C35" w:rsidR="00235CAF" w:rsidP="00226C35" w:rsidRDefault="00235CAF" w14:paraId="05DEC088" w14:textId="4397D73E">
      <w:pPr>
        <w:pStyle w:val="Lijstalinea"/>
        <w:numPr>
          <w:ilvl w:val="0"/>
          <w:numId w:val="42"/>
        </w:numPr>
        <w:rPr>
          <w:sz w:val="20"/>
          <w:szCs w:val="20"/>
          <w:lang w:eastAsia="en-US"/>
        </w:rPr>
      </w:pPr>
      <w:r>
        <w:rPr>
          <w:sz w:val="20"/>
          <w:szCs w:val="20"/>
          <w:lang w:eastAsia="en-US"/>
        </w:rPr>
        <w:t>Gezondheidsvragenlijst</w:t>
      </w:r>
    </w:p>
    <w:p w:rsidRPr="007F0383" w:rsidR="007F0383" w:rsidP="00B60F75" w:rsidRDefault="007F0383" w14:paraId="663C664A" w14:textId="77777777">
      <w:pPr>
        <w:rPr>
          <w:lang w:eastAsia="en-US"/>
        </w:rPr>
      </w:pPr>
      <w:r w:rsidRPr="007F0383">
        <w:rPr>
          <w:lang w:eastAsia="en-US"/>
        </w:rPr>
        <w:t xml:space="preserve">Deze informatie is ook te vinden op de website van het RIVM: </w:t>
      </w:r>
      <w:hyperlink r:id="rId18">
        <w:r w:rsidRPr="007F0383">
          <w:rPr>
            <w:rStyle w:val="Hyperlink"/>
            <w:lang w:eastAsia="en-US"/>
          </w:rPr>
          <w:t>COVID-19-vaccinatie bewoners zorginstellingen | RIVM</w:t>
        </w:r>
      </w:hyperlink>
    </w:p>
    <w:p w:rsidRPr="007F0383" w:rsidR="007F0383" w:rsidP="00B60F75" w:rsidRDefault="007F0383" w14:paraId="362D076A" w14:textId="597761E2">
      <w:pPr>
        <w:rPr>
          <w:lang w:eastAsia="en-US"/>
        </w:rPr>
      </w:pPr>
    </w:p>
    <w:p w:rsidRPr="00226C35" w:rsidR="007F0383" w:rsidP="00895210" w:rsidRDefault="007F0383" w14:paraId="788241E0" w14:textId="77777777">
      <w:pPr>
        <w:pStyle w:val="akop2V10pt"/>
      </w:pPr>
      <w:r w:rsidRPr="00226C35">
        <w:t>Toestemmingsverklaringen</w:t>
      </w:r>
    </w:p>
    <w:p w:rsidRPr="007F0383" w:rsidR="007F0383" w:rsidP="00895210" w:rsidRDefault="007F0383" w14:paraId="291E14D0" w14:textId="77777777">
      <w:pPr>
        <w:pStyle w:val="bH3C"/>
        <w:rPr>
          <w:lang w:eastAsia="en-US"/>
        </w:rPr>
      </w:pPr>
      <w:r w:rsidRPr="007F0383">
        <w:rPr>
          <w:lang w:eastAsia="en-US"/>
        </w:rPr>
        <w:t>Toestemming voor vaccinatie</w:t>
      </w:r>
    </w:p>
    <w:p w:rsidRPr="007F0383" w:rsidR="007F0383" w:rsidP="00B60F75" w:rsidRDefault="007F0383" w14:paraId="02112969" w14:textId="4E332278">
      <w:pPr>
        <w:rPr>
          <w:lang w:eastAsia="en-US"/>
        </w:rPr>
      </w:pPr>
      <w:r w:rsidRPr="007F0383">
        <w:rPr>
          <w:lang w:eastAsia="en-US"/>
        </w:rPr>
        <w:t xml:space="preserve">De bewoner dient toestemming te geven voor de coronaprik. De toestemming wordt door de arts genoteerd in het (medisch) dossier van de bewoner. Als de bewoner in het verleden al toestemming heeft gegeven voor een coronaprik met een mRNA-vaccin, dan geldt deze toestemming nog steeds totdat de bewoner deze intrekt. </w:t>
      </w:r>
      <w:r w:rsidR="005E6489">
        <w:rPr>
          <w:lang w:eastAsia="en-US"/>
        </w:rPr>
        <w:t>Tenzij de bewoner een eenmalige toestemming heeft gegeven.</w:t>
      </w:r>
    </w:p>
    <w:p w:rsidRPr="007F0383" w:rsidR="007F0383" w:rsidP="00B60F75" w:rsidRDefault="007F0383" w14:paraId="676E5D4F" w14:textId="77777777">
      <w:pPr>
        <w:rPr>
          <w:lang w:eastAsia="en-US"/>
        </w:rPr>
      </w:pPr>
      <w:r w:rsidRPr="007F0383">
        <w:rPr>
          <w:lang w:eastAsia="en-US"/>
        </w:rPr>
        <w:t xml:space="preserve">Meer informatie over de coronaprik leest u op: </w:t>
      </w:r>
      <w:hyperlink r:id="rId19">
        <w:r w:rsidRPr="007F0383">
          <w:rPr>
            <w:rStyle w:val="Hyperlink"/>
            <w:lang w:eastAsia="en-US"/>
          </w:rPr>
          <w:t>www.rivm.nl/coronaprik</w:t>
        </w:r>
      </w:hyperlink>
      <w:r w:rsidRPr="007F0383">
        <w:rPr>
          <w:lang w:eastAsia="en-US"/>
        </w:rPr>
        <w:t xml:space="preserve">.  </w:t>
      </w:r>
    </w:p>
    <w:p w:rsidRPr="007F0383" w:rsidR="007F0383" w:rsidP="00B60F75" w:rsidRDefault="007F0383" w14:paraId="0FFE9A70" w14:textId="77777777">
      <w:pPr>
        <w:rPr>
          <w:lang w:eastAsia="en-US"/>
        </w:rPr>
      </w:pPr>
    </w:p>
    <w:p w:rsidRPr="007F0383" w:rsidR="007F0383" w:rsidP="00895210" w:rsidRDefault="007F0383" w14:paraId="35777309" w14:textId="77777777">
      <w:pPr>
        <w:pStyle w:val="bH3C"/>
        <w:rPr>
          <w:lang w:eastAsia="en-US"/>
        </w:rPr>
      </w:pPr>
      <w:r w:rsidRPr="007F0383">
        <w:rPr>
          <w:lang w:eastAsia="en-US"/>
        </w:rPr>
        <w:t>Toestemming uitwisseling vaccinatiegegevens</w:t>
      </w:r>
    </w:p>
    <w:p w:rsidRPr="007F0383" w:rsidR="007F0383" w:rsidP="00B60F75" w:rsidRDefault="007F0383" w14:paraId="4284EA86" w14:textId="77777777">
      <w:pPr>
        <w:rPr>
          <w:lang w:eastAsia="en-US"/>
        </w:rPr>
      </w:pPr>
      <w:r w:rsidRPr="007F0383">
        <w:rPr>
          <w:lang w:eastAsia="en-US"/>
        </w:rPr>
        <w:t>Ook voor de uitwisseling van vaccinatiegegevens met het RIVM dient de bewoner toestemming te geven. Het RIVM gebruikt de vaccinatiegegevens om te monitoren hoeveel mensen een vaccinatie hebben gekregen, onderzoek uit te voeren naar de werkzaamheid van het vaccin, en in samenwerking met Bijwerkingencentrum Lareb bijwerkingen te onderzoeken.</w:t>
      </w:r>
    </w:p>
    <w:p w:rsidRPr="007F0383" w:rsidR="007F0383" w:rsidP="00B60F75" w:rsidRDefault="007F0383" w14:paraId="0025F0BF" w14:textId="77777777">
      <w:pPr>
        <w:rPr>
          <w:lang w:eastAsia="en-US"/>
        </w:rPr>
      </w:pPr>
      <w:r w:rsidRPr="007F0383">
        <w:rPr>
          <w:lang w:eastAsia="en-US"/>
        </w:rPr>
        <w:t xml:space="preserve">Heeft de bewoner in het verleden al toestemming gegeven voor het delen van vaccinatiegegevens met het RIVM? Dan is deze toestemming geldig totdat de bewoner deze intrekt. </w:t>
      </w:r>
    </w:p>
    <w:p w:rsidRPr="007F0383" w:rsidR="007F0383" w:rsidP="00B60F75" w:rsidRDefault="007F0383" w14:paraId="4A918F9A" w14:textId="77777777">
      <w:pPr>
        <w:rPr>
          <w:lang w:eastAsia="en-US"/>
        </w:rPr>
      </w:pPr>
      <w:r w:rsidRPr="007F0383">
        <w:rPr>
          <w:lang w:eastAsia="en-US"/>
        </w:rPr>
        <w:t xml:space="preserve">Meer informatie hierover leest u op: </w:t>
      </w:r>
      <w:hyperlink w:history="1" r:id="rId20">
        <w:r w:rsidRPr="007F0383">
          <w:rPr>
            <w:rStyle w:val="Hyperlink"/>
            <w:lang w:eastAsia="en-US"/>
          </w:rPr>
          <w:t>rivm.nl/corona/coronaprik/registratie-privacy</w:t>
        </w:r>
      </w:hyperlink>
      <w:r w:rsidRPr="007F0383">
        <w:rPr>
          <w:u w:val="single"/>
          <w:lang w:eastAsia="en-US"/>
        </w:rPr>
        <w:t xml:space="preserve">. </w:t>
      </w:r>
      <w:r w:rsidRPr="007F0383">
        <w:rPr>
          <w:lang w:eastAsia="en-US"/>
        </w:rPr>
        <w:t xml:space="preserve"> </w:t>
      </w:r>
    </w:p>
    <w:p w:rsidRPr="007F0383" w:rsidR="007F0383" w:rsidP="00B60F75" w:rsidRDefault="007F0383" w14:paraId="4D3ED3F9" w14:textId="77777777">
      <w:pPr>
        <w:rPr>
          <w:lang w:eastAsia="en-US"/>
        </w:rPr>
      </w:pPr>
    </w:p>
    <w:p w:rsidRPr="007F0383" w:rsidR="007F0383" w:rsidP="00895210" w:rsidRDefault="007F0383" w14:paraId="7E56D530" w14:textId="2012D784">
      <w:pPr>
        <w:pStyle w:val="bH3C"/>
        <w:rPr>
          <w:lang w:eastAsia="en-US"/>
        </w:rPr>
      </w:pPr>
      <w:r w:rsidRPr="007F0383">
        <w:rPr>
          <w:lang w:eastAsia="en-US"/>
        </w:rPr>
        <w:t>Toestemming voor vaccinatie wettelijk vertegenwoordiger</w:t>
      </w:r>
      <w:r w:rsidR="005266A0">
        <w:rPr>
          <w:lang w:eastAsia="en-US"/>
        </w:rPr>
        <w:t xml:space="preserve"> (indien van toepassing)</w:t>
      </w:r>
    </w:p>
    <w:p w:rsidRPr="007F0383" w:rsidR="007F0383" w:rsidP="00B60F75" w:rsidRDefault="007F0383" w14:paraId="643D9B8E" w14:textId="77777777">
      <w:pPr>
        <w:rPr>
          <w:lang w:eastAsia="en-US"/>
        </w:rPr>
      </w:pPr>
      <w:r w:rsidRPr="007F0383">
        <w:rPr>
          <w:lang w:eastAsia="en-US"/>
        </w:rPr>
        <w:t xml:space="preserve">Als wettelijk vertegenwoordiger moet u toestemming geven voor de coronaprik van uw naaste. De toestemming van de wettelijk vertegenwoordiger wordt door de arts genoteerd in het (medisch) dossier van uw naaste. Als er namens de wettelijk vertegenwoordiger in het verleden al toestemming is gegeven voor een coronaprik met een mRNA-vaccin, dan geldt deze toestemming nog steeds totdat u deze intrekt. </w:t>
      </w:r>
    </w:p>
    <w:p w:rsidRPr="007F0383" w:rsidR="007F0383" w:rsidP="00B60F75" w:rsidRDefault="007F0383" w14:paraId="2A858003" w14:textId="77777777">
      <w:pPr>
        <w:rPr>
          <w:lang w:eastAsia="en-US"/>
        </w:rPr>
      </w:pPr>
      <w:r w:rsidRPr="007F0383">
        <w:rPr>
          <w:lang w:eastAsia="en-US"/>
        </w:rPr>
        <w:t xml:space="preserve">Meer informatie over de coronaprik leest u op: </w:t>
      </w:r>
      <w:hyperlink w:history="1" r:id="rId21">
        <w:r w:rsidRPr="007F0383">
          <w:rPr>
            <w:rStyle w:val="Hyperlink"/>
            <w:lang w:eastAsia="en-US"/>
          </w:rPr>
          <w:t>www.rivm.nl/coronaprik</w:t>
        </w:r>
      </w:hyperlink>
      <w:r w:rsidRPr="007F0383">
        <w:rPr>
          <w:u w:val="single"/>
          <w:lang w:eastAsia="en-US"/>
        </w:rPr>
        <w:t>.</w:t>
      </w:r>
      <w:r w:rsidRPr="007F0383">
        <w:rPr>
          <w:lang w:eastAsia="en-US"/>
        </w:rPr>
        <w:t xml:space="preserve"> </w:t>
      </w:r>
    </w:p>
    <w:p w:rsidRPr="007F0383" w:rsidR="007F0383" w:rsidP="00B60F75" w:rsidRDefault="007F0383" w14:paraId="5E8CBC5E" w14:textId="77777777">
      <w:pPr>
        <w:rPr>
          <w:lang w:eastAsia="en-US"/>
        </w:rPr>
      </w:pPr>
    </w:p>
    <w:p w:rsidRPr="007F0383" w:rsidR="007F0383" w:rsidP="00895210" w:rsidRDefault="007F0383" w14:paraId="582354B6" w14:textId="40BB0B1A">
      <w:pPr>
        <w:pStyle w:val="bH3C"/>
        <w:rPr>
          <w:lang w:eastAsia="en-US"/>
        </w:rPr>
      </w:pPr>
      <w:r w:rsidRPr="007F0383">
        <w:rPr>
          <w:lang w:eastAsia="en-US"/>
        </w:rPr>
        <w:t>Toestemming uitwisseling vaccinatiegegevens wettelijk vertegenwoordiger</w:t>
      </w:r>
      <w:r w:rsidR="00167CF2">
        <w:rPr>
          <w:lang w:eastAsia="en-US"/>
        </w:rPr>
        <w:t xml:space="preserve"> (indien van toepassing)</w:t>
      </w:r>
    </w:p>
    <w:p w:rsidRPr="007F0383" w:rsidR="007F0383" w:rsidP="00B60F75" w:rsidRDefault="007F0383" w14:paraId="5E75BFE7" w14:textId="77777777">
      <w:pPr>
        <w:rPr>
          <w:lang w:eastAsia="en-US"/>
        </w:rPr>
      </w:pPr>
      <w:r w:rsidRPr="007F0383">
        <w:rPr>
          <w:lang w:eastAsia="en-US"/>
        </w:rPr>
        <w:t xml:space="preserve">Ook voor de uitwisseling van vaccinatiegegevens van de naaste met het RIVM dient de wettelijk vertegenwoordiger toestemming te geven. Het RIVM gebruikt de vaccinatiegegevens om te monitoren hoeveel mensen een vaccinatie hebben gekregen, onderzoek uit te voeren naar de werkzaamheid van het vaccin, en in samenwerking met Bijwerkingencentrum Lareb bijwerkingen te onderzoeken. Is namens de wettelijk vertegenwoordiger in het verleden al toestemming gegeven voor het delen van vaccinatiegegevens met het RIVM? Dan is deze toestemming geldig totdat u deze intrekt. </w:t>
      </w:r>
    </w:p>
    <w:p w:rsidRPr="007F0383" w:rsidR="007F0383" w:rsidP="00B60F75" w:rsidRDefault="007F0383" w14:paraId="664FEF6F" w14:textId="77777777">
      <w:pPr>
        <w:rPr>
          <w:lang w:eastAsia="en-US"/>
        </w:rPr>
      </w:pPr>
      <w:r w:rsidRPr="007F0383">
        <w:rPr>
          <w:lang w:eastAsia="en-US"/>
        </w:rPr>
        <w:t xml:space="preserve">Meer informatie hierover leest u op: </w:t>
      </w:r>
      <w:hyperlink w:history="1" r:id="rId22">
        <w:r w:rsidRPr="007F0383">
          <w:rPr>
            <w:rStyle w:val="Hyperlink"/>
            <w:lang w:eastAsia="en-US"/>
          </w:rPr>
          <w:t>rivm.nl/corona/coronaprik/registratie-privacy</w:t>
        </w:r>
      </w:hyperlink>
      <w:r w:rsidRPr="007F0383">
        <w:rPr>
          <w:u w:val="single"/>
          <w:lang w:eastAsia="en-US"/>
        </w:rPr>
        <w:t>.</w:t>
      </w:r>
      <w:r w:rsidRPr="007F0383">
        <w:rPr>
          <w:lang w:eastAsia="en-US"/>
        </w:rPr>
        <w:t xml:space="preserve">  </w:t>
      </w:r>
    </w:p>
    <w:p w:rsidRPr="007F0383" w:rsidR="007F0383" w:rsidP="00B60F75" w:rsidRDefault="007F0383" w14:paraId="23A17275" w14:textId="77777777">
      <w:pPr>
        <w:rPr>
          <w:lang w:eastAsia="en-US"/>
        </w:rPr>
      </w:pPr>
    </w:p>
    <w:p w:rsidRPr="007F0383" w:rsidR="007F0383" w:rsidP="00895210" w:rsidRDefault="007F0383" w14:paraId="03B0B305" w14:textId="77777777">
      <w:pPr>
        <w:pStyle w:val="bH3C"/>
        <w:rPr>
          <w:lang w:eastAsia="en-US"/>
        </w:rPr>
      </w:pPr>
      <w:r w:rsidRPr="007F0383">
        <w:rPr>
          <w:lang w:eastAsia="en-US"/>
        </w:rPr>
        <w:t>Toestemming en informatieverstrekking minderjarigen</w:t>
      </w:r>
    </w:p>
    <w:p w:rsidRPr="007F0383" w:rsidR="007F0383" w:rsidP="00B60F75" w:rsidRDefault="007F0383" w14:paraId="2CD0895B" w14:textId="77777777">
      <w:pPr>
        <w:rPr>
          <w:u w:val="single"/>
          <w:lang w:eastAsia="en-US"/>
        </w:rPr>
      </w:pPr>
      <w:r w:rsidRPr="007F0383">
        <w:rPr>
          <w:lang w:eastAsia="en-US"/>
        </w:rPr>
        <w:t xml:space="preserve">Informatie is te vinden in de LCI-richtlijn: </w:t>
      </w:r>
      <w:hyperlink r:id="rId23">
        <w:r w:rsidRPr="007F0383">
          <w:rPr>
            <w:rStyle w:val="Hyperlink"/>
            <w:lang w:eastAsia="en-US"/>
          </w:rPr>
          <w:t>uitvoeringsrichtlijn COVID-19-vaccinatie</w:t>
        </w:r>
      </w:hyperlink>
    </w:p>
    <w:p w:rsidRPr="007F0383" w:rsidR="007F0383" w:rsidP="00B60F75" w:rsidRDefault="007F0383" w14:paraId="573226EC" w14:textId="77777777">
      <w:pPr>
        <w:rPr>
          <w:lang w:eastAsia="en-US"/>
        </w:rPr>
      </w:pPr>
    </w:p>
    <w:p w:rsidRPr="007F0383" w:rsidR="007F0383" w:rsidP="00CE0C2F" w:rsidRDefault="007F0383" w14:paraId="3A0C14C9" w14:textId="77777777">
      <w:pPr>
        <w:pStyle w:val="bH3C"/>
        <w:rPr>
          <w:lang w:eastAsia="en-US"/>
        </w:rPr>
      </w:pPr>
      <w:r w:rsidRPr="007F0383">
        <w:rPr>
          <w:lang w:eastAsia="en-US"/>
        </w:rPr>
        <w:t>Overig</w:t>
      </w:r>
    </w:p>
    <w:p w:rsidRPr="007F0383" w:rsidR="007F0383" w:rsidP="00B60F75" w:rsidRDefault="007F0383" w14:paraId="7C862FD1" w14:textId="77777777">
      <w:pPr>
        <w:rPr>
          <w:lang w:eastAsia="en-US"/>
        </w:rPr>
      </w:pPr>
      <w:r w:rsidRPr="007F0383">
        <w:rPr>
          <w:lang w:eastAsia="en-US"/>
        </w:rPr>
        <w:t>De zorgverlener kan gewezen worden door de eigen instelling op de eigen interne procedure voor het uitvoeren van een medische behandeling en het vragen van toestemming op grond van de Wgbo.</w:t>
      </w:r>
    </w:p>
    <w:p w:rsidRPr="007F0383" w:rsidR="007F0383" w:rsidP="00B60F75" w:rsidRDefault="007F0383" w14:paraId="5FCDC89D" w14:textId="77777777">
      <w:pPr>
        <w:rPr>
          <w:lang w:eastAsia="en-US"/>
        </w:rPr>
      </w:pPr>
    </w:p>
    <w:p w:rsidRPr="007F0383" w:rsidR="007F0383" w:rsidP="00B60F75" w:rsidRDefault="007F0383" w14:paraId="74962040" w14:textId="77777777">
      <w:pPr>
        <w:rPr>
          <w:i/>
          <w:iCs/>
          <w:lang w:eastAsia="en-US"/>
        </w:rPr>
      </w:pPr>
      <w:r w:rsidRPr="007F0383">
        <w:rPr>
          <w:i/>
          <w:iCs/>
          <w:lang w:eastAsia="en-US"/>
        </w:rPr>
        <w:t>Dienen bewoners die zich hebben gevestigd in een (zorg)instelling, NA de laatste COVID-19 vaccinatieronde (m.a.w. nog geen COVID-19 vaccinatieronde hebben meegemaakt in deze (zorg)instelling), een toestemmingsformulier in te vullen (of hun wettelijk vertegenwoordiger) evenals nieuwe toekomstige bewoners?</w:t>
      </w:r>
    </w:p>
    <w:p w:rsidRPr="007F0383" w:rsidR="007F0383" w:rsidP="00B60F75" w:rsidRDefault="007F0383" w14:paraId="3E6022B3" w14:textId="77777777">
      <w:pPr>
        <w:rPr>
          <w:lang w:eastAsia="en-US"/>
        </w:rPr>
      </w:pPr>
      <w:r w:rsidRPr="007F0383">
        <w:rPr>
          <w:lang w:eastAsia="en-US"/>
        </w:rPr>
        <w:t xml:space="preserve">Het geven van toestemming voor een vaccinatie is persoonsgebonden. Iedere nieuwe bewoner die in aanmerking komt voor een vaccinatie, zal daarom toestemming moeten geven voordat de vaccinatie gezet mag worden. </w:t>
      </w:r>
    </w:p>
    <w:p w:rsidRPr="007F0383" w:rsidR="007F0383" w:rsidP="00B60F75" w:rsidRDefault="007F0383" w14:paraId="091FF2CA" w14:textId="77777777">
      <w:pPr>
        <w:rPr>
          <w:lang w:eastAsia="en-US"/>
        </w:rPr>
      </w:pPr>
      <w:r w:rsidRPr="007F0383">
        <w:rPr>
          <w:lang w:eastAsia="en-US"/>
        </w:rPr>
        <w:t xml:space="preserve">Een uitzondering hierop kan zijn dat de nieuwe bewoner zijn medisch gegevens heeft laten doorsturen naar de nieuwe (zorg)instelling, inclusief een ondertekend toestemmingsformulier voor vaccinatie. </w:t>
      </w:r>
    </w:p>
    <w:p w:rsidRPr="007F0383" w:rsidR="007F0383" w:rsidP="00B60F75" w:rsidRDefault="007F0383" w14:paraId="29B1E6FB" w14:textId="77777777">
      <w:pPr>
        <w:rPr>
          <w:lang w:eastAsia="en-US"/>
        </w:rPr>
      </w:pPr>
      <w:r w:rsidRPr="007F0383">
        <w:rPr>
          <w:lang w:eastAsia="en-US"/>
        </w:rPr>
        <w:t>Voor de volledigheid is het echter te adviseren de nieuwe bewoner of diens wettelijk vertegenwoordiger om toestemming voor de vaccinatie te vragen.</w:t>
      </w:r>
    </w:p>
    <w:p w:rsidRPr="007F0383" w:rsidR="007F0383" w:rsidP="00B60F75" w:rsidRDefault="007F0383" w14:paraId="28F6FC7C" w14:textId="77777777">
      <w:pPr>
        <w:rPr>
          <w:lang w:eastAsia="en-US"/>
        </w:rPr>
      </w:pPr>
    </w:p>
    <w:p w:rsidRPr="00544E6C" w:rsidR="007F0383" w:rsidP="5B57ECE5" w:rsidRDefault="007F0383" w14:paraId="2640D799" w14:textId="77777777">
      <w:pPr>
        <w:pStyle w:val="akop2V10pt"/>
      </w:pPr>
      <w:r>
        <w:t xml:space="preserve">Stap 3: Bestellen </w:t>
      </w:r>
    </w:p>
    <w:p w:rsidRPr="007F0383" w:rsidR="007F0383" w:rsidP="00B60F75" w:rsidRDefault="007F0383" w14:paraId="209BC50D" w14:textId="77777777">
      <w:pPr>
        <w:rPr>
          <w:lang w:eastAsia="en-US"/>
        </w:rPr>
      </w:pPr>
      <w:r w:rsidRPr="5B57ECE5">
        <w:rPr>
          <w:lang w:eastAsia="en-US"/>
        </w:rPr>
        <w:t>Via de bestelapplicatie van het RIVM kan het mRNA-vaccin van Pfizer/BioNTech voor 12+ besteld worden. Voor het bestellen van vaccins voor kinderen (6 maanden tot en met 4 jaar en 5 tot en met 11 jaar) kan contact opgenomen worden met de afdeling Support van het RIVM.</w:t>
      </w:r>
    </w:p>
    <w:p w:rsidRPr="007F0383" w:rsidR="007F0383" w:rsidP="00B60F75" w:rsidRDefault="007F0383" w14:paraId="12E34D9B" w14:textId="666BC73E">
      <w:pPr>
        <w:rPr>
          <w:lang w:eastAsia="en-US"/>
        </w:rPr>
      </w:pPr>
      <w:r w:rsidRPr="5B57ECE5">
        <w:rPr>
          <w:lang w:eastAsia="en-US"/>
        </w:rPr>
        <w:t>Vanaf</w:t>
      </w:r>
      <w:r w:rsidRPr="5B57ECE5" w:rsidR="1B024D83">
        <w:rPr>
          <w:lang w:eastAsia="en-US"/>
        </w:rPr>
        <w:t xml:space="preserve"> woensdag</w:t>
      </w:r>
      <w:r w:rsidRPr="5B57ECE5">
        <w:rPr>
          <w:lang w:eastAsia="en-US"/>
        </w:rPr>
        <w:t xml:space="preserve"> </w:t>
      </w:r>
      <w:r w:rsidRPr="5B57ECE5" w:rsidR="405579D1">
        <w:rPr>
          <w:lang w:eastAsia="en-US"/>
        </w:rPr>
        <w:t>3</w:t>
      </w:r>
      <w:r w:rsidRPr="5B57ECE5">
        <w:rPr>
          <w:lang w:eastAsia="en-US"/>
        </w:rPr>
        <w:t xml:space="preserve"> september 2024 is de bestelapplicatie voor de COVID-19 najaarscampagne gereed voor instellingen met medische dienst.</w:t>
      </w:r>
    </w:p>
    <w:p w:rsidRPr="007F0383" w:rsidR="007F0383" w:rsidP="00B60F75" w:rsidRDefault="007F0383" w14:paraId="3524EA88" w14:textId="77777777">
      <w:pPr>
        <w:rPr>
          <w:lang w:eastAsia="en-US"/>
        </w:rPr>
      </w:pPr>
    </w:p>
    <w:p w:rsidR="00314EB8" w:rsidP="00B60F75" w:rsidRDefault="007F0383" w14:paraId="4824FBC2" w14:textId="60AB7EA3">
      <w:pPr>
        <w:rPr>
          <w:lang w:eastAsia="en-US"/>
        </w:rPr>
      </w:pPr>
      <w:r w:rsidRPr="5B57ECE5">
        <w:rPr>
          <w:lang w:eastAsia="en-US"/>
        </w:rPr>
        <w:t xml:space="preserve">Vanaf </w:t>
      </w:r>
      <w:r w:rsidRPr="5B57ECE5" w:rsidR="0E182C33">
        <w:rPr>
          <w:lang w:eastAsia="en-US"/>
        </w:rPr>
        <w:t xml:space="preserve">maandag </w:t>
      </w:r>
      <w:r w:rsidRPr="5B57ECE5" w:rsidR="267A04A9">
        <w:rPr>
          <w:lang w:eastAsia="en-US"/>
        </w:rPr>
        <w:t>8</w:t>
      </w:r>
      <w:r w:rsidRPr="5B57ECE5">
        <w:rPr>
          <w:lang w:eastAsia="en-US"/>
        </w:rPr>
        <w:t xml:space="preserve"> september 2024 is de eerste levering van vaccins mogelijk voor instellingen met medische dienst. Er kan dagelijks worden besteld. De eerstvolgende levermogelijkheid is 3 werkdagen na de dag dat er besteld is. </w:t>
      </w:r>
    </w:p>
    <w:p w:rsidR="00314EB8" w:rsidP="00B60F75" w:rsidRDefault="00314EB8" w14:paraId="68DC2DCB" w14:textId="77777777">
      <w:pPr>
        <w:rPr>
          <w:lang w:eastAsia="en-US"/>
        </w:rPr>
      </w:pPr>
    </w:p>
    <w:p w:rsidRPr="007F0383" w:rsidR="007F0383" w:rsidP="00B60F75" w:rsidRDefault="007F0383" w14:paraId="64463839" w14:textId="4DDB15B2">
      <w:pPr>
        <w:rPr>
          <w:lang w:eastAsia="en-US"/>
        </w:rPr>
      </w:pPr>
      <w:r w:rsidRPr="007F0383">
        <w:rPr>
          <w:lang w:eastAsia="en-US"/>
        </w:rPr>
        <w:t>In de bestelapplicatie kan tijdens het bestellen een leverdag worden gekozen uit de beschikbare sloten (wanneer een leverdag vol zit kan deze niet meer gekozen worden). Het is ook mogelijk een leverdatum verder in de toekomst te kiezen.</w:t>
      </w:r>
    </w:p>
    <w:p w:rsidRPr="007F0383" w:rsidR="007F0383" w:rsidP="00B60F75" w:rsidRDefault="007F0383" w14:paraId="74E7D438" w14:textId="77777777">
      <w:pPr>
        <w:rPr>
          <w:lang w:eastAsia="en-US"/>
        </w:rPr>
      </w:pPr>
      <w:r w:rsidRPr="007F0383">
        <w:rPr>
          <w:lang w:eastAsia="en-US"/>
        </w:rPr>
        <w:t>Bij het bestellen van COVID-19 vaccins via de bestelapplicatie wordt het toebehoren automatisch berekend en toegevoegd aan de bestelling. In de bestelapplicatie is het mogelijk het aantal toebehoren naar beneden aan te passen.</w:t>
      </w:r>
    </w:p>
    <w:p w:rsidRPr="007F0383" w:rsidR="007F0383" w:rsidP="00B60F75" w:rsidRDefault="007F0383" w14:paraId="7CC56FA9" w14:textId="77777777">
      <w:pPr>
        <w:rPr>
          <w:lang w:eastAsia="en-US"/>
        </w:rPr>
      </w:pPr>
    </w:p>
    <w:tbl>
      <w:tblPr>
        <w:tblW w:w="0" w:type="auto"/>
        <w:tblInd w:w="90" w:type="dxa"/>
        <w:tblLayout w:type="fixed"/>
        <w:tblLook w:val="04A0" w:firstRow="1" w:lastRow="0" w:firstColumn="1" w:lastColumn="0" w:noHBand="0" w:noVBand="1"/>
      </w:tblPr>
      <w:tblGrid>
        <w:gridCol w:w="2400"/>
        <w:gridCol w:w="1980"/>
      </w:tblGrid>
      <w:tr w:rsidRPr="007F0383" w:rsidR="007F0383" w14:paraId="50FB1D40" w14:textId="77777777">
        <w:tc>
          <w:tcPr>
            <w:tcW w:w="2400" w:type="dxa"/>
            <w:tcBorders>
              <w:top w:val="single" w:color="auto" w:sz="8" w:space="0"/>
              <w:left w:val="single" w:color="auto" w:sz="8" w:space="0"/>
              <w:bottom w:val="single" w:color="auto" w:sz="8" w:space="0"/>
              <w:right w:val="single" w:color="auto" w:sz="8" w:space="0"/>
            </w:tcBorders>
          </w:tcPr>
          <w:p w:rsidRPr="006E0D41" w:rsidR="007F0383" w:rsidP="00B60F75" w:rsidRDefault="007F0383" w14:paraId="3D59A865" w14:textId="77777777">
            <w:pPr>
              <w:rPr>
                <w:b/>
                <w:bCs/>
                <w:lang w:eastAsia="en-US"/>
              </w:rPr>
            </w:pPr>
            <w:r w:rsidRPr="006E0D41">
              <w:rPr>
                <w:b/>
                <w:bCs/>
                <w:lang w:eastAsia="en-US"/>
              </w:rPr>
              <w:t>Bestellen op:</w:t>
            </w:r>
          </w:p>
        </w:tc>
        <w:tc>
          <w:tcPr>
            <w:tcW w:w="1980" w:type="dxa"/>
            <w:tcBorders>
              <w:top w:val="single" w:color="auto" w:sz="8" w:space="0"/>
              <w:left w:val="single" w:color="auto" w:sz="8" w:space="0"/>
              <w:bottom w:val="single" w:color="auto" w:sz="8" w:space="0"/>
              <w:right w:val="single" w:color="auto" w:sz="8" w:space="0"/>
            </w:tcBorders>
          </w:tcPr>
          <w:p w:rsidRPr="006E0D41" w:rsidR="007F0383" w:rsidP="00B60F75" w:rsidRDefault="007F0383" w14:paraId="339E0A3A" w14:textId="77777777">
            <w:pPr>
              <w:rPr>
                <w:b/>
                <w:bCs/>
                <w:lang w:eastAsia="en-US"/>
              </w:rPr>
            </w:pPr>
            <w:r w:rsidRPr="006E0D41">
              <w:rPr>
                <w:b/>
                <w:bCs/>
                <w:lang w:eastAsia="en-US"/>
              </w:rPr>
              <w:t>Eerst mogelijke levering op:</w:t>
            </w:r>
          </w:p>
        </w:tc>
      </w:tr>
      <w:tr w:rsidRPr="007F0383" w:rsidR="007F0383" w14:paraId="64E8A9C5" w14:textId="77777777">
        <w:tc>
          <w:tcPr>
            <w:tcW w:w="2400" w:type="dxa"/>
            <w:tcBorders>
              <w:top w:val="single" w:color="auto" w:sz="8" w:space="0"/>
              <w:left w:val="single" w:color="auto" w:sz="8" w:space="0"/>
              <w:bottom w:val="single" w:color="auto" w:sz="8" w:space="0"/>
              <w:right w:val="single" w:color="auto" w:sz="8" w:space="0"/>
            </w:tcBorders>
          </w:tcPr>
          <w:p w:rsidRPr="007F0383" w:rsidR="007F0383" w:rsidP="00B60F75" w:rsidRDefault="007F0383" w14:paraId="4C9DF358" w14:textId="77777777">
            <w:pPr>
              <w:rPr>
                <w:lang w:eastAsia="en-US"/>
              </w:rPr>
            </w:pPr>
            <w:r w:rsidRPr="007F0383">
              <w:rPr>
                <w:lang w:eastAsia="en-US"/>
              </w:rPr>
              <w:t>maandag</w:t>
            </w:r>
          </w:p>
        </w:tc>
        <w:tc>
          <w:tcPr>
            <w:tcW w:w="1980" w:type="dxa"/>
            <w:tcBorders>
              <w:top w:val="single" w:color="auto" w:sz="8" w:space="0"/>
              <w:left w:val="single" w:color="auto" w:sz="8" w:space="0"/>
              <w:bottom w:val="single" w:color="auto" w:sz="8" w:space="0"/>
              <w:right w:val="single" w:color="auto" w:sz="8" w:space="0"/>
            </w:tcBorders>
          </w:tcPr>
          <w:p w:rsidRPr="007F0383" w:rsidR="007F0383" w:rsidP="00B60F75" w:rsidRDefault="007F0383" w14:paraId="628D61AA" w14:textId="77777777">
            <w:pPr>
              <w:rPr>
                <w:lang w:eastAsia="en-US"/>
              </w:rPr>
            </w:pPr>
            <w:r w:rsidRPr="007F0383">
              <w:rPr>
                <w:lang w:eastAsia="en-US"/>
              </w:rPr>
              <w:t>donderdag</w:t>
            </w:r>
          </w:p>
        </w:tc>
      </w:tr>
      <w:tr w:rsidRPr="007F0383" w:rsidR="007F0383" w14:paraId="2DF3DAB8" w14:textId="77777777">
        <w:tc>
          <w:tcPr>
            <w:tcW w:w="2400" w:type="dxa"/>
            <w:tcBorders>
              <w:top w:val="single" w:color="auto" w:sz="8" w:space="0"/>
              <w:left w:val="single" w:color="auto" w:sz="8" w:space="0"/>
              <w:bottom w:val="single" w:color="auto" w:sz="8" w:space="0"/>
              <w:right w:val="single" w:color="auto" w:sz="8" w:space="0"/>
            </w:tcBorders>
          </w:tcPr>
          <w:p w:rsidRPr="007F0383" w:rsidR="007F0383" w:rsidP="00B60F75" w:rsidRDefault="007F0383" w14:paraId="4CC5E3CD" w14:textId="77777777">
            <w:pPr>
              <w:rPr>
                <w:lang w:eastAsia="en-US"/>
              </w:rPr>
            </w:pPr>
            <w:r w:rsidRPr="007F0383">
              <w:rPr>
                <w:lang w:eastAsia="en-US"/>
              </w:rPr>
              <w:t>dinsdag</w:t>
            </w:r>
          </w:p>
        </w:tc>
        <w:tc>
          <w:tcPr>
            <w:tcW w:w="1980" w:type="dxa"/>
            <w:tcBorders>
              <w:top w:val="single" w:color="auto" w:sz="8" w:space="0"/>
              <w:left w:val="single" w:color="auto" w:sz="8" w:space="0"/>
              <w:bottom w:val="single" w:color="auto" w:sz="8" w:space="0"/>
              <w:right w:val="single" w:color="auto" w:sz="8" w:space="0"/>
            </w:tcBorders>
          </w:tcPr>
          <w:p w:rsidRPr="007F0383" w:rsidR="007F0383" w:rsidP="00B60F75" w:rsidRDefault="007F0383" w14:paraId="5EC10544" w14:textId="77777777">
            <w:pPr>
              <w:rPr>
                <w:lang w:eastAsia="en-US"/>
              </w:rPr>
            </w:pPr>
            <w:r w:rsidRPr="007F0383">
              <w:rPr>
                <w:lang w:eastAsia="en-US"/>
              </w:rPr>
              <w:t>vrijdag</w:t>
            </w:r>
          </w:p>
        </w:tc>
      </w:tr>
      <w:tr w:rsidRPr="007F0383" w:rsidR="007F0383" w14:paraId="12BEAB3D" w14:textId="77777777">
        <w:tc>
          <w:tcPr>
            <w:tcW w:w="2400" w:type="dxa"/>
            <w:tcBorders>
              <w:top w:val="single" w:color="auto" w:sz="8" w:space="0"/>
              <w:left w:val="single" w:color="auto" w:sz="8" w:space="0"/>
              <w:bottom w:val="single" w:color="auto" w:sz="8" w:space="0"/>
              <w:right w:val="single" w:color="auto" w:sz="8" w:space="0"/>
            </w:tcBorders>
          </w:tcPr>
          <w:p w:rsidRPr="007F0383" w:rsidR="007F0383" w:rsidP="00B60F75" w:rsidRDefault="007F0383" w14:paraId="7F1A9696" w14:textId="77777777">
            <w:pPr>
              <w:rPr>
                <w:lang w:eastAsia="en-US"/>
              </w:rPr>
            </w:pPr>
            <w:r w:rsidRPr="007F0383">
              <w:rPr>
                <w:lang w:eastAsia="en-US"/>
              </w:rPr>
              <w:t>woensdag</w:t>
            </w:r>
          </w:p>
        </w:tc>
        <w:tc>
          <w:tcPr>
            <w:tcW w:w="1980" w:type="dxa"/>
            <w:tcBorders>
              <w:top w:val="single" w:color="auto" w:sz="8" w:space="0"/>
              <w:left w:val="single" w:color="auto" w:sz="8" w:space="0"/>
              <w:bottom w:val="single" w:color="auto" w:sz="8" w:space="0"/>
              <w:right w:val="single" w:color="auto" w:sz="8" w:space="0"/>
            </w:tcBorders>
          </w:tcPr>
          <w:p w:rsidRPr="007F0383" w:rsidR="007F0383" w:rsidP="00B60F75" w:rsidRDefault="007F0383" w14:paraId="3A0FFF37" w14:textId="77777777">
            <w:pPr>
              <w:rPr>
                <w:lang w:eastAsia="en-US"/>
              </w:rPr>
            </w:pPr>
            <w:r w:rsidRPr="007F0383">
              <w:rPr>
                <w:lang w:eastAsia="en-US"/>
              </w:rPr>
              <w:t>maandag</w:t>
            </w:r>
          </w:p>
        </w:tc>
      </w:tr>
      <w:tr w:rsidRPr="007F0383" w:rsidR="007F0383" w14:paraId="5AEFC786" w14:textId="77777777">
        <w:tc>
          <w:tcPr>
            <w:tcW w:w="2400" w:type="dxa"/>
            <w:tcBorders>
              <w:top w:val="single" w:color="auto" w:sz="8" w:space="0"/>
              <w:left w:val="single" w:color="auto" w:sz="8" w:space="0"/>
              <w:bottom w:val="single" w:color="auto" w:sz="8" w:space="0"/>
              <w:right w:val="single" w:color="auto" w:sz="8" w:space="0"/>
            </w:tcBorders>
          </w:tcPr>
          <w:p w:rsidRPr="007F0383" w:rsidR="007F0383" w:rsidP="00B60F75" w:rsidRDefault="007F0383" w14:paraId="37BBF6DD" w14:textId="77777777">
            <w:pPr>
              <w:rPr>
                <w:lang w:eastAsia="en-US"/>
              </w:rPr>
            </w:pPr>
            <w:r w:rsidRPr="007F0383">
              <w:rPr>
                <w:lang w:eastAsia="en-US"/>
              </w:rPr>
              <w:t>donderdag</w:t>
            </w:r>
          </w:p>
        </w:tc>
        <w:tc>
          <w:tcPr>
            <w:tcW w:w="1980" w:type="dxa"/>
            <w:tcBorders>
              <w:top w:val="single" w:color="auto" w:sz="8" w:space="0"/>
              <w:left w:val="single" w:color="auto" w:sz="8" w:space="0"/>
              <w:bottom w:val="single" w:color="auto" w:sz="8" w:space="0"/>
              <w:right w:val="single" w:color="auto" w:sz="8" w:space="0"/>
            </w:tcBorders>
          </w:tcPr>
          <w:p w:rsidRPr="007F0383" w:rsidR="007F0383" w:rsidP="00B60F75" w:rsidRDefault="007F0383" w14:paraId="40FA3C80" w14:textId="77777777">
            <w:pPr>
              <w:rPr>
                <w:lang w:eastAsia="en-US"/>
              </w:rPr>
            </w:pPr>
            <w:r w:rsidRPr="007F0383">
              <w:rPr>
                <w:lang w:eastAsia="en-US"/>
              </w:rPr>
              <w:t>dinsdag</w:t>
            </w:r>
          </w:p>
        </w:tc>
      </w:tr>
      <w:tr w:rsidRPr="007F0383" w:rsidR="007F0383" w14:paraId="5E7BC6A0" w14:textId="77777777">
        <w:tc>
          <w:tcPr>
            <w:tcW w:w="2400" w:type="dxa"/>
            <w:tcBorders>
              <w:top w:val="single" w:color="auto" w:sz="8" w:space="0"/>
              <w:left w:val="single" w:color="auto" w:sz="8" w:space="0"/>
              <w:bottom w:val="single" w:color="auto" w:sz="8" w:space="0"/>
              <w:right w:val="single" w:color="auto" w:sz="8" w:space="0"/>
            </w:tcBorders>
          </w:tcPr>
          <w:p w:rsidRPr="007F0383" w:rsidR="007F0383" w:rsidP="00B60F75" w:rsidRDefault="007F0383" w14:paraId="3BC65565" w14:textId="77777777">
            <w:pPr>
              <w:rPr>
                <w:lang w:eastAsia="en-US"/>
              </w:rPr>
            </w:pPr>
            <w:r w:rsidRPr="007F0383">
              <w:rPr>
                <w:lang w:eastAsia="en-US"/>
              </w:rPr>
              <w:t>vrijdag</w:t>
            </w:r>
          </w:p>
        </w:tc>
        <w:tc>
          <w:tcPr>
            <w:tcW w:w="1980" w:type="dxa"/>
            <w:tcBorders>
              <w:top w:val="single" w:color="auto" w:sz="8" w:space="0"/>
              <w:left w:val="single" w:color="auto" w:sz="8" w:space="0"/>
              <w:bottom w:val="single" w:color="auto" w:sz="8" w:space="0"/>
              <w:right w:val="single" w:color="auto" w:sz="8" w:space="0"/>
            </w:tcBorders>
          </w:tcPr>
          <w:p w:rsidRPr="007F0383" w:rsidR="007F0383" w:rsidP="00B60F75" w:rsidRDefault="007F0383" w14:paraId="42C6C4E1" w14:textId="77777777">
            <w:pPr>
              <w:rPr>
                <w:lang w:eastAsia="en-US"/>
              </w:rPr>
            </w:pPr>
            <w:r w:rsidRPr="007F0383">
              <w:rPr>
                <w:lang w:eastAsia="en-US"/>
              </w:rPr>
              <w:t>woensdag</w:t>
            </w:r>
          </w:p>
        </w:tc>
      </w:tr>
    </w:tbl>
    <w:p w:rsidRPr="007F0383" w:rsidR="007F0383" w:rsidP="00B60F75" w:rsidRDefault="007F0383" w14:paraId="4D7FCEA0" w14:textId="77777777">
      <w:pPr>
        <w:rPr>
          <w:lang w:eastAsia="en-US"/>
        </w:rPr>
      </w:pPr>
    </w:p>
    <w:p w:rsidRPr="007F0383" w:rsidR="007F0383" w:rsidP="00B60F75" w:rsidRDefault="007F0383" w14:paraId="3B26BC8C" w14:textId="77777777">
      <w:pPr>
        <w:rPr>
          <w:i/>
          <w:iCs/>
          <w:lang w:eastAsia="en-US"/>
        </w:rPr>
      </w:pPr>
      <w:r w:rsidRPr="007F0383">
        <w:rPr>
          <w:i/>
          <w:lang w:eastAsia="en-US"/>
        </w:rPr>
        <w:t>COVID-19</w:t>
      </w:r>
      <w:r w:rsidRPr="007F0383">
        <w:rPr>
          <w:i/>
          <w:iCs/>
          <w:lang w:eastAsia="en-US"/>
        </w:rPr>
        <w:t xml:space="preserve"> </w:t>
      </w:r>
      <w:r w:rsidRPr="007F0383">
        <w:rPr>
          <w:i/>
          <w:lang w:eastAsia="en-US"/>
        </w:rPr>
        <w:t xml:space="preserve">vaccins gelijktijdig ontvangen met </w:t>
      </w:r>
      <w:r w:rsidRPr="007F0383">
        <w:rPr>
          <w:i/>
          <w:iCs/>
          <w:lang w:eastAsia="en-US"/>
        </w:rPr>
        <w:t>g</w:t>
      </w:r>
      <w:r w:rsidRPr="007F0383">
        <w:rPr>
          <w:i/>
          <w:lang w:eastAsia="en-US"/>
        </w:rPr>
        <w:t>riepprik vaccins (hoofdlevering)</w:t>
      </w:r>
      <w:r w:rsidRPr="007F0383">
        <w:rPr>
          <w:rFonts w:ascii="Arial" w:hAnsi="Arial" w:cs="Arial"/>
          <w:i/>
          <w:lang w:eastAsia="en-US"/>
        </w:rPr>
        <w:t>​</w:t>
      </w:r>
    </w:p>
    <w:p w:rsidRPr="007F0383" w:rsidR="007F0383" w:rsidP="00B60F75" w:rsidRDefault="007F0383" w14:paraId="581C1A54" w14:textId="54B46F5F">
      <w:pPr>
        <w:rPr>
          <w:lang w:eastAsia="en-US"/>
        </w:rPr>
      </w:pPr>
      <w:r w:rsidRPr="007F0383">
        <w:rPr>
          <w:lang w:eastAsia="en-US"/>
        </w:rPr>
        <w:t>(Zorg)instellingen met medische dienst kunnen contact opnemen met het RIVM voor het bekijken van de mogelijkheid om gelijktijdig COVID-19 vaccins te ontvangen met de griepprik vaccins (hoofdlevering).</w:t>
      </w:r>
    </w:p>
    <w:p w:rsidRPr="007F0383" w:rsidR="007F0383" w:rsidP="00B60F75" w:rsidRDefault="007F0383" w14:paraId="492AEFB1" w14:textId="77777777">
      <w:pPr>
        <w:rPr>
          <w:lang w:eastAsia="en-US"/>
        </w:rPr>
      </w:pPr>
    </w:p>
    <w:p w:rsidRPr="007F0383" w:rsidR="007F0383" w:rsidP="00B60F75" w:rsidRDefault="007F0383" w14:paraId="0F3A37B7" w14:textId="77777777">
      <w:pPr>
        <w:rPr>
          <w:lang w:eastAsia="en-US"/>
        </w:rPr>
      </w:pPr>
      <w:r w:rsidRPr="007F0383">
        <w:rPr>
          <w:lang w:eastAsia="en-US"/>
        </w:rPr>
        <w:t>Aandachtspunten:</w:t>
      </w:r>
    </w:p>
    <w:p w:rsidRPr="006F432E" w:rsidR="007F0383" w:rsidP="006F432E" w:rsidRDefault="007F0383" w14:paraId="477815DC" w14:textId="26A3228A">
      <w:pPr>
        <w:pStyle w:val="Lijstalinea"/>
        <w:numPr>
          <w:ilvl w:val="0"/>
          <w:numId w:val="43"/>
        </w:numPr>
        <w:rPr>
          <w:sz w:val="20"/>
          <w:szCs w:val="20"/>
          <w:lang w:eastAsia="en-US"/>
        </w:rPr>
      </w:pPr>
      <w:r w:rsidRPr="006F432E">
        <w:rPr>
          <w:sz w:val="20"/>
          <w:szCs w:val="20"/>
          <w:lang w:eastAsia="en-US"/>
        </w:rPr>
        <w:t>Wanneer gelijktijdig de griepprik gezet gaat worden bij bewoners van de instelling dient men rekening te houden met voldoende koelkastcapaciteit voor de opslag van de vaccins;</w:t>
      </w:r>
      <w:r w:rsidRPr="006F432E">
        <w:rPr>
          <w:rFonts w:ascii="Arial" w:hAnsi="Arial" w:cs="Arial"/>
          <w:sz w:val="20"/>
          <w:szCs w:val="20"/>
          <w:lang w:eastAsia="en-US"/>
        </w:rPr>
        <w:t>​</w:t>
      </w:r>
    </w:p>
    <w:p w:rsidRPr="006F432E" w:rsidR="006F432E" w:rsidP="006F432E" w:rsidRDefault="007F0383" w14:paraId="72F29FD0" w14:textId="77777777">
      <w:pPr>
        <w:pStyle w:val="Lijstalinea"/>
        <w:numPr>
          <w:ilvl w:val="0"/>
          <w:numId w:val="43"/>
        </w:numPr>
        <w:rPr>
          <w:sz w:val="20"/>
          <w:szCs w:val="20"/>
          <w:lang w:eastAsia="en-US"/>
        </w:rPr>
      </w:pPr>
      <w:r w:rsidRPr="5B57ECE5">
        <w:rPr>
          <w:sz w:val="20"/>
          <w:szCs w:val="20"/>
          <w:lang w:eastAsia="en-US"/>
        </w:rPr>
        <w:t>Het griepvaccin wordt later geleverd dan het COVID-19-vaccin;</w:t>
      </w:r>
    </w:p>
    <w:p w:rsidRPr="006F432E" w:rsidR="007F0383" w:rsidP="006F432E" w:rsidRDefault="007F0383" w14:paraId="3A1F77AC" w14:textId="7A5A3D67">
      <w:pPr>
        <w:pStyle w:val="Lijstalinea"/>
        <w:numPr>
          <w:ilvl w:val="0"/>
          <w:numId w:val="43"/>
        </w:numPr>
        <w:rPr>
          <w:sz w:val="20"/>
          <w:szCs w:val="20"/>
          <w:lang w:eastAsia="en-US"/>
        </w:rPr>
      </w:pPr>
      <w:r w:rsidRPr="5B57ECE5">
        <w:rPr>
          <w:sz w:val="20"/>
          <w:szCs w:val="20"/>
          <w:lang w:eastAsia="en-US"/>
        </w:rPr>
        <w:t>Er is geen duidelijke seizoenstrend voor SARS-CoV-2. Hoe langer men wacht met het toedienen van het COVID-19-vaccin, hoe groter de kans dat mensen toch al een SARS-CoV-2-infectie oplopen. Het advies voor bewoners van zorginstellingen is om de COVID-19-vaccinatie niet uit te stellen tot het griepvaccin geleverd kan worden en bij voorkeur zo vroeg mogelijk te geven.</w:t>
      </w:r>
    </w:p>
    <w:p w:rsidRPr="007F0383" w:rsidR="007F0383" w:rsidP="00B60F75" w:rsidRDefault="007F0383" w14:paraId="643EDC98" w14:textId="77777777">
      <w:pPr>
        <w:rPr>
          <w:lang w:eastAsia="en-US"/>
        </w:rPr>
      </w:pPr>
    </w:p>
    <w:p w:rsidRPr="007F0383" w:rsidR="007F0383" w:rsidP="00B60F75" w:rsidRDefault="007F0383" w14:paraId="5AA1AEA0" w14:textId="2D658D0E">
      <w:pPr>
        <w:rPr>
          <w:lang w:eastAsia="en-US"/>
        </w:rPr>
      </w:pPr>
      <w:r w:rsidRPr="5B57ECE5">
        <w:rPr>
          <w:lang w:eastAsia="en-US"/>
        </w:rPr>
        <w:t xml:space="preserve">Vanaf week 40 (maandag </w:t>
      </w:r>
      <w:r w:rsidRPr="5B57ECE5" w:rsidR="6343AC5F">
        <w:rPr>
          <w:lang w:eastAsia="en-US"/>
        </w:rPr>
        <w:t>29</w:t>
      </w:r>
      <w:r w:rsidRPr="5B57ECE5">
        <w:rPr>
          <w:lang w:eastAsia="en-US"/>
        </w:rPr>
        <w:t xml:space="preserve"> september) is de hoofdlevering van het griepvaccin en kan (indien instelling dat zou willen) ook vanaf deze datum het COVID-19 vaccin ontvangen worden. </w:t>
      </w:r>
    </w:p>
    <w:p w:rsidRPr="00092060" w:rsidR="007F0383" w:rsidP="00B60F75" w:rsidRDefault="007F0383" w14:paraId="07B51030" w14:textId="224AFB29">
      <w:pPr>
        <w:rPr>
          <w:lang w:eastAsia="en-US"/>
        </w:rPr>
      </w:pPr>
    </w:p>
    <w:p w:rsidRPr="007F0383" w:rsidR="007F0383" w:rsidP="00B60F75" w:rsidRDefault="007F0383" w14:paraId="483AAFAB" w14:textId="77777777">
      <w:pPr>
        <w:rPr>
          <w:lang w:val="en-US" w:eastAsia="en-US"/>
        </w:rPr>
      </w:pPr>
      <w:r w:rsidRPr="007F0383">
        <w:rPr>
          <w:lang w:val="en-US" w:eastAsia="en-US"/>
        </w:rPr>
        <w:t>Mail: support.lcc@rivm.nl</w:t>
      </w:r>
      <w:r w:rsidRPr="007F0383">
        <w:rPr>
          <w:rFonts w:ascii="Arial" w:hAnsi="Arial" w:cs="Arial"/>
          <w:lang w:val="en-US" w:eastAsia="en-US"/>
        </w:rPr>
        <w:t>​</w:t>
      </w:r>
    </w:p>
    <w:p w:rsidRPr="007F0383" w:rsidR="007F0383" w:rsidP="00B60F75" w:rsidRDefault="007F0383" w14:paraId="0E720FBC" w14:textId="2488E12B">
      <w:pPr>
        <w:rPr>
          <w:lang w:eastAsia="en-US"/>
        </w:rPr>
      </w:pPr>
      <w:r w:rsidRPr="007F0383">
        <w:rPr>
          <w:lang w:eastAsia="en-US"/>
        </w:rPr>
        <w:t xml:space="preserve">Tel: 088-6898900 </w:t>
      </w:r>
    </w:p>
    <w:p w:rsidRPr="007F0383" w:rsidR="007F0383" w:rsidP="00B60F75" w:rsidRDefault="007F0383" w14:paraId="48D26641" w14:textId="7DB9E74E">
      <w:pPr>
        <w:rPr>
          <w:lang w:eastAsia="en-US"/>
        </w:rPr>
      </w:pPr>
      <w:r w:rsidRPr="5B57ECE5">
        <w:rPr>
          <w:lang w:eastAsia="en-US"/>
        </w:rPr>
        <w:t>Bereikbaar op werkdagen van 8.30- 17</w:t>
      </w:r>
      <w:r w:rsidRPr="5B57ECE5" w:rsidR="1BD80AF5">
        <w:rPr>
          <w:lang w:eastAsia="en-US"/>
        </w:rPr>
        <w:t>:00</w:t>
      </w:r>
      <w:r w:rsidRPr="5B57ECE5">
        <w:rPr>
          <w:lang w:eastAsia="en-US"/>
        </w:rPr>
        <w:t xml:space="preserve"> uur.</w:t>
      </w:r>
      <w:r w:rsidRPr="5B57ECE5">
        <w:rPr>
          <w:rFonts w:ascii="Arial" w:hAnsi="Arial" w:cs="Arial"/>
          <w:lang w:eastAsia="en-US"/>
        </w:rPr>
        <w:t>​</w:t>
      </w:r>
    </w:p>
    <w:p w:rsidRPr="007F0383" w:rsidR="007F0383" w:rsidP="00B60F75" w:rsidRDefault="007F0383" w14:paraId="4AA9A5FA" w14:textId="77777777">
      <w:pPr>
        <w:rPr>
          <w:lang w:eastAsia="en-US"/>
        </w:rPr>
      </w:pPr>
    </w:p>
    <w:p w:rsidRPr="00544E6C" w:rsidR="007F0383" w:rsidP="00CE0C2F" w:rsidRDefault="007F0383" w14:paraId="695143E8" w14:textId="77777777">
      <w:pPr>
        <w:pStyle w:val="akop2V10pt"/>
      </w:pPr>
      <w:r w:rsidRPr="00544E6C">
        <w:t xml:space="preserve">Stap 4: Levering vaccins en toebehoren </w:t>
      </w:r>
    </w:p>
    <w:p w:rsidRPr="007F0383" w:rsidR="007F0383" w:rsidP="00B60F75" w:rsidRDefault="007F0383" w14:paraId="6DA6FE2F" w14:textId="77777777">
      <w:pPr>
        <w:rPr>
          <w:i/>
          <w:iCs/>
          <w:lang w:eastAsia="en-US"/>
        </w:rPr>
      </w:pPr>
      <w:r w:rsidRPr="007F0383">
        <w:rPr>
          <w:i/>
          <w:iCs/>
          <w:lang w:eastAsia="en-US"/>
        </w:rPr>
        <w:t>Bewaren en distribueren naar andere locaties</w:t>
      </w:r>
    </w:p>
    <w:p w:rsidRPr="007F0383" w:rsidR="007F0383" w:rsidP="00B60F75" w:rsidRDefault="007F0383" w14:paraId="3A724849" w14:textId="77777777">
      <w:pPr>
        <w:rPr>
          <w:lang w:eastAsia="en-US"/>
        </w:rPr>
      </w:pPr>
      <w:r w:rsidRPr="007F0383">
        <w:rPr>
          <w:lang w:eastAsia="en-US"/>
        </w:rPr>
        <w:t>Het vaccin is bij de logistiek dienstverlener bij -90°C tot -60°C opgeslagen en wordt kort voor levering ontdooid. Op dat moment gaat de periode van 10 weken (70 dagen) van de houdbaarheidsdatum in. Als het vaccin is geleverd aan de uitvoerende organisatie, is per verpakking aangegeven vóór welk tijdstip de vaccins gebruikt moeten worden, indien bewaard bij 2-8°C.</w:t>
      </w:r>
    </w:p>
    <w:p w:rsidRPr="007F0383" w:rsidR="007F0383" w:rsidP="00B60F75" w:rsidRDefault="007F0383" w14:paraId="4D4BF20F" w14:textId="77777777">
      <w:pPr>
        <w:rPr>
          <w:lang w:eastAsia="en-US"/>
        </w:rPr>
      </w:pPr>
      <w:r w:rsidRPr="007F0383">
        <w:rPr>
          <w:lang w:eastAsia="en-US"/>
        </w:rPr>
        <w:t xml:space="preserve">Hierin staan ook de eisen beschreven voor ontvangst en opslag van vaccins, (het gebruik van) medicijnkoelkasten en koelboxen en hoe om te gaan met afval. </w:t>
      </w:r>
    </w:p>
    <w:p w:rsidRPr="007F0383" w:rsidR="007F0383" w:rsidP="00B60F75" w:rsidRDefault="007F0383" w14:paraId="7592059C" w14:textId="77777777">
      <w:pPr>
        <w:rPr>
          <w:lang w:eastAsia="en-US" w:bidi="nl-NL"/>
        </w:rPr>
      </w:pPr>
      <w:r w:rsidRPr="007F0383">
        <w:rPr>
          <w:lang w:eastAsia="en-US" w:bidi="nl-NL"/>
        </w:rPr>
        <w:t xml:space="preserve">Informatie kunt u hier vinden: </w:t>
      </w:r>
      <w:hyperlink r:id="rId24">
        <w:r w:rsidRPr="007F0383">
          <w:rPr>
            <w:rStyle w:val="Hyperlink"/>
            <w:lang w:eastAsia="en-US"/>
          </w:rPr>
          <w:t>uitvoeringsrichtlijn COVID-19-vaccinatie</w:t>
        </w:r>
      </w:hyperlink>
      <w:r w:rsidRPr="007F0383">
        <w:rPr>
          <w:lang w:eastAsia="en-US" w:bidi="nl-NL"/>
        </w:rPr>
        <w:t>.</w:t>
      </w:r>
    </w:p>
    <w:p w:rsidR="007F0383" w:rsidP="00B60F75" w:rsidRDefault="007F0383" w14:paraId="7DEE1B8B" w14:textId="77777777">
      <w:pPr>
        <w:rPr>
          <w:lang w:eastAsia="en-US"/>
        </w:rPr>
      </w:pPr>
    </w:p>
    <w:p w:rsidRPr="00544E6C" w:rsidR="007F0383" w:rsidP="00CE0C2F" w:rsidRDefault="007F0383" w14:paraId="32A396A9" w14:textId="77777777">
      <w:pPr>
        <w:pStyle w:val="akop2V10pt"/>
      </w:pPr>
      <w:r w:rsidRPr="00544E6C">
        <w:t xml:space="preserve">Stap 5: Vaccineren </w:t>
      </w:r>
    </w:p>
    <w:p w:rsidRPr="007F0383" w:rsidR="007F0383" w:rsidP="00B60F75" w:rsidRDefault="007F0383" w14:paraId="48D7B247" w14:textId="77777777">
      <w:pPr>
        <w:rPr>
          <w:lang w:eastAsia="en-US"/>
        </w:rPr>
      </w:pPr>
      <w:r w:rsidRPr="007F0383">
        <w:rPr>
          <w:lang w:eastAsia="en-US"/>
        </w:rPr>
        <w:t xml:space="preserve">Personen die in aanmerking komen voor een coronaprik krijgen één dosis van het mRNA-vaccin aangeboden van BioNTech/Pfizer. Ongeacht aantal en soort eerder gegeven vaccin(s). </w:t>
      </w:r>
    </w:p>
    <w:p w:rsidRPr="007F0383" w:rsidR="007F0383" w:rsidP="00B60F75" w:rsidRDefault="007F0383" w14:paraId="15DF2251" w14:textId="77777777">
      <w:pPr>
        <w:rPr>
          <w:lang w:eastAsia="en-US" w:bidi="nl-NL"/>
        </w:rPr>
      </w:pPr>
    </w:p>
    <w:p w:rsidRPr="007F0383" w:rsidR="007F0383" w:rsidP="00B60F75" w:rsidRDefault="007F0383" w14:paraId="2C342CB5" w14:textId="22A59379">
      <w:pPr>
        <w:rPr>
          <w:lang w:eastAsia="en-US"/>
        </w:rPr>
      </w:pPr>
      <w:r w:rsidRPr="4D6CA0C3" w:rsidR="007F0383">
        <w:rPr>
          <w:lang w:eastAsia="en-US"/>
        </w:rPr>
        <w:t xml:space="preserve">De instellingen kunnen starten met vaccineren vanaf </w:t>
      </w:r>
      <w:r w:rsidRPr="4D6CA0C3" w:rsidR="007F0383">
        <w:rPr>
          <w:lang w:eastAsia="en-US"/>
        </w:rPr>
        <w:t>maandag 1</w:t>
      </w:r>
      <w:r w:rsidRPr="4D6CA0C3" w:rsidR="00274E65">
        <w:rPr>
          <w:lang w:eastAsia="en-US"/>
        </w:rPr>
        <w:t>5</w:t>
      </w:r>
      <w:r w:rsidRPr="4D6CA0C3" w:rsidR="007F0383">
        <w:rPr>
          <w:lang w:eastAsia="en-US"/>
        </w:rPr>
        <w:t xml:space="preserve"> september 202</w:t>
      </w:r>
      <w:r w:rsidRPr="4D6CA0C3" w:rsidR="00274E65">
        <w:rPr>
          <w:lang w:eastAsia="en-US"/>
        </w:rPr>
        <w:t>5</w:t>
      </w:r>
      <w:r w:rsidRPr="4D6CA0C3" w:rsidR="007F0383">
        <w:rPr>
          <w:lang w:eastAsia="en-US"/>
        </w:rPr>
        <w:t>,</w:t>
      </w:r>
      <w:r w:rsidRPr="4D6CA0C3" w:rsidR="007F0383">
        <w:rPr>
          <w:lang w:eastAsia="en-US"/>
        </w:rPr>
        <w:t xml:space="preserve"> nadat ze de vaccins hebben ontvangen en de aangepaste </w:t>
      </w:r>
      <w:r w:rsidRPr="4D6CA0C3" w:rsidR="007F0383">
        <w:rPr>
          <w:lang w:eastAsia="en-US"/>
        </w:rPr>
        <w:t>uitvoeringsrichtlijn COVID-19-vaccinatie</w:t>
      </w:r>
      <w:r w:rsidRPr="4D6CA0C3" w:rsidR="007F0383">
        <w:rPr>
          <w:lang w:eastAsia="en-US"/>
        </w:rPr>
        <w:t xml:space="preserve"> is gepubliceerd. </w:t>
      </w:r>
    </w:p>
    <w:p w:rsidRPr="007F0383" w:rsidR="007F0383" w:rsidP="00B60F75" w:rsidRDefault="007F0383" w14:paraId="68A3E6D4" w14:textId="77777777">
      <w:pPr>
        <w:rPr>
          <w:lang w:eastAsia="en-US"/>
        </w:rPr>
      </w:pPr>
    </w:p>
    <w:p w:rsidRPr="007F0383" w:rsidR="007F0383" w:rsidP="00CE0C2F" w:rsidRDefault="007F0383" w14:paraId="72DB535D" w14:textId="78A5265D">
      <w:pPr>
        <w:pStyle w:val="bH3C"/>
        <w:rPr>
          <w:lang w:eastAsia="en-US"/>
        </w:rPr>
      </w:pPr>
      <w:r w:rsidRPr="007F0383">
        <w:rPr>
          <w:lang w:eastAsia="en-US"/>
        </w:rPr>
        <w:t>Interval</w:t>
      </w:r>
      <w:r w:rsidR="00BE64C3">
        <w:rPr>
          <w:lang w:eastAsia="en-US"/>
        </w:rPr>
        <w:t xml:space="preserve"> </w:t>
      </w:r>
      <w:r w:rsidRPr="00BE64C3" w:rsidR="00BE64C3">
        <w:rPr>
          <w:lang w:eastAsia="en-US"/>
        </w:rPr>
        <w:t>na eerdere COVID-19 vaccinatie</w:t>
      </w:r>
    </w:p>
    <w:p w:rsidR="00BE64C3" w:rsidP="00B60F75" w:rsidRDefault="007F0383" w14:paraId="4D76F87B" w14:textId="77777777">
      <w:pPr>
        <w:rPr>
          <w:lang w:eastAsia="en-US"/>
        </w:rPr>
      </w:pPr>
      <w:r w:rsidRPr="007F0383">
        <w:rPr>
          <w:lang w:eastAsia="en-US"/>
        </w:rPr>
        <w:t xml:space="preserve">Na de vorige COVID-19 vaccinatie wordt bij voorkeur een interval van 6 maanden of langer aangehouden, maar ten minste 3 maanden (12 weken). </w:t>
      </w:r>
    </w:p>
    <w:p w:rsidR="00953201" w:rsidP="00B60F75" w:rsidRDefault="00953201" w14:paraId="5D66AF81" w14:textId="77777777">
      <w:pPr>
        <w:rPr>
          <w:lang w:eastAsia="en-US"/>
        </w:rPr>
      </w:pPr>
    </w:p>
    <w:p w:rsidRPr="00D14C09" w:rsidR="0090403A" w:rsidP="0090403A" w:rsidRDefault="00953201" w14:paraId="7702B1C8" w14:textId="1821C516">
      <w:pPr>
        <w:rPr>
          <w:i/>
          <w:iCs/>
          <w:lang w:eastAsia="en-US"/>
        </w:rPr>
      </w:pPr>
      <w:r w:rsidRPr="00E5707B">
        <w:rPr>
          <w:i/>
          <w:iCs/>
          <w:lang w:eastAsia="en-US"/>
        </w:rPr>
        <w:t>Vaccineren na doorgemaakte SARS-CoV-2-infectie</w:t>
      </w:r>
    </w:p>
    <w:p w:rsidRPr="007F0383" w:rsidR="007F0383" w:rsidP="00953201" w:rsidRDefault="0090403A" w14:paraId="631A1CC1" w14:textId="1BBA5DE2">
      <w:pPr>
        <w:rPr>
          <w:lang w:eastAsia="en-US"/>
        </w:rPr>
      </w:pPr>
      <w:r>
        <w:rPr>
          <w:lang w:eastAsia="en-US"/>
        </w:rPr>
        <w:t>Een infectie stimuleert het immuunsysteem en leidt tot een verbetering van de immuniteit.  Na een infectie neemt de immuniteit tegen het virus geleidelijk aan weer af. De eerste 6 maanden na een (bekende) SARS-CoV-2-infectie heeft vaccinatie waarschijnlijk immunologisch slechts beperkte toegevoegde waarde. Hoe langer geleden de infectie, hoe groter de toegevoegde waarde van een vaccinatie. Terwijl infecties het hele jaar door kunnen voorkomen, is de vaccinatie in het najaar in een afgebakende periode beschikbaar. Indien ten tijde van de vaccinatieronde sprake is van een recente (afgelopen 6 maanden) SARS-CoV-2-infectie, kan op individuele basis overwogen worden om wel of niet te vaccineren. Een recente SARS-CoV-2-infectie is geen contra-indicatie voor vaccinatie.</w:t>
      </w:r>
    </w:p>
    <w:p w:rsidRPr="007F0383" w:rsidR="007F0383" w:rsidP="00B60F75" w:rsidRDefault="007F0383" w14:paraId="7BCE0F9F" w14:textId="77777777">
      <w:pPr>
        <w:rPr>
          <w:u w:val="single"/>
          <w:lang w:eastAsia="en-US"/>
        </w:rPr>
      </w:pPr>
      <w:r w:rsidRPr="007F0383">
        <w:rPr>
          <w:lang w:eastAsia="en-US" w:bidi="nl-NL"/>
        </w:rPr>
        <w:t xml:space="preserve">Informatie kunt u hier vinden: </w:t>
      </w:r>
      <w:hyperlink r:id="rId25">
        <w:r w:rsidRPr="007F0383">
          <w:rPr>
            <w:rStyle w:val="Hyperlink"/>
            <w:lang w:eastAsia="en-US"/>
          </w:rPr>
          <w:t>uitvoeringsrichtlijn COVID-19-vaccinatie</w:t>
        </w:r>
      </w:hyperlink>
      <w:r w:rsidRPr="007F0383">
        <w:rPr>
          <w:lang w:eastAsia="en-US" w:bidi="nl-NL"/>
        </w:rPr>
        <w:t>.</w:t>
      </w:r>
    </w:p>
    <w:p w:rsidRPr="007F0383" w:rsidR="007F0383" w:rsidP="00B60F75" w:rsidRDefault="007F0383" w14:paraId="2B3A3C1A" w14:textId="77777777">
      <w:pPr>
        <w:rPr>
          <w:u w:val="single"/>
          <w:lang w:eastAsia="en-US"/>
        </w:rPr>
      </w:pPr>
    </w:p>
    <w:p w:rsidRPr="007F0383" w:rsidR="007F0383" w:rsidP="00CE0C2F" w:rsidRDefault="007F0383" w14:paraId="7420764D" w14:textId="77777777">
      <w:pPr>
        <w:pStyle w:val="bH3C"/>
        <w:rPr>
          <w:lang w:eastAsia="en-US"/>
        </w:rPr>
      </w:pPr>
      <w:r w:rsidRPr="007F0383">
        <w:rPr>
          <w:lang w:eastAsia="en-US"/>
        </w:rPr>
        <w:t>Interval met andere vaccins</w:t>
      </w:r>
    </w:p>
    <w:p w:rsidRPr="007F0383" w:rsidR="007F0383" w:rsidP="00B60F75" w:rsidRDefault="007F0383" w14:paraId="1C676568" w14:textId="5F8C5877">
      <w:pPr>
        <w:rPr>
          <w:lang w:eastAsia="en-US" w:bidi="nl-NL"/>
        </w:rPr>
      </w:pPr>
      <w:r w:rsidRPr="007F0383">
        <w:rPr>
          <w:lang w:eastAsia="en-US" w:bidi="nl-NL"/>
        </w:rPr>
        <w:t xml:space="preserve">Bij toediening van een COVID-19-vaccin hoeft geen interval gehanteerd te worden met andere vaccins, bijvoorbeeld uit het Rijksvaccinatieprogramma, de griep- of pneumokokkenvaccinatie en reizigersvaccinaties. Het gelijktijdig toedienen heeft geen invloed op de immunogeniciteit of reactogeniciteit van de vaccins. </w:t>
      </w:r>
    </w:p>
    <w:p w:rsidRPr="007F0383" w:rsidR="007F0383" w:rsidP="00B60F75" w:rsidRDefault="007F0383" w14:paraId="45A9FCF4" w14:textId="77777777">
      <w:pPr>
        <w:rPr>
          <w:u w:val="single"/>
          <w:lang w:eastAsia="en-US"/>
        </w:rPr>
      </w:pPr>
      <w:r w:rsidRPr="007F0383">
        <w:rPr>
          <w:lang w:eastAsia="en-US" w:bidi="nl-NL"/>
        </w:rPr>
        <w:t xml:space="preserve">Informatie kunt u hier vinden: </w:t>
      </w:r>
      <w:hyperlink r:id="rId26">
        <w:r w:rsidRPr="007F0383">
          <w:rPr>
            <w:rStyle w:val="Hyperlink"/>
            <w:lang w:eastAsia="en-US"/>
          </w:rPr>
          <w:t>uitvoeringsrichtlijn COVID-19-vaccinatie</w:t>
        </w:r>
      </w:hyperlink>
      <w:r w:rsidRPr="007F0383">
        <w:rPr>
          <w:lang w:eastAsia="en-US" w:bidi="nl-NL"/>
        </w:rPr>
        <w:t>.</w:t>
      </w:r>
    </w:p>
    <w:p w:rsidRPr="007F0383" w:rsidR="007F0383" w:rsidP="00B60F75" w:rsidRDefault="007F0383" w14:paraId="255A02FF" w14:textId="77777777">
      <w:pPr>
        <w:rPr>
          <w:lang w:eastAsia="en-US" w:bidi="nl-NL"/>
        </w:rPr>
      </w:pPr>
    </w:p>
    <w:p w:rsidRPr="007F0383" w:rsidR="007F0383" w:rsidP="00CE0C2F" w:rsidRDefault="007F0383" w14:paraId="0931A8C3" w14:textId="77777777">
      <w:pPr>
        <w:pStyle w:val="bH3C"/>
        <w:rPr>
          <w:lang w:eastAsia="en-US" w:bidi="nl-NL"/>
        </w:rPr>
      </w:pPr>
      <w:r w:rsidRPr="007F0383">
        <w:rPr>
          <w:lang w:eastAsia="en-US" w:bidi="nl-NL"/>
        </w:rPr>
        <w:t>Veilige naalden</w:t>
      </w:r>
    </w:p>
    <w:p w:rsidRPr="007F0383" w:rsidR="007F0383" w:rsidP="00B60F75" w:rsidRDefault="007F0383" w14:paraId="5123F630" w14:textId="269BEE71">
      <w:pPr>
        <w:rPr>
          <w:lang w:eastAsia="en-US"/>
        </w:rPr>
      </w:pPr>
      <w:r w:rsidRPr="007F0383">
        <w:rPr>
          <w:lang w:eastAsia="en-US"/>
        </w:rPr>
        <w:t xml:space="preserve">Aan instellingen levert het RIVM de spuit/naald-combinatie </w:t>
      </w:r>
      <w:r w:rsidRPr="00941AC8" w:rsidR="00941AC8">
        <w:rPr>
          <w:lang w:eastAsia="en-US"/>
        </w:rPr>
        <w:t>Vernacare/Veiligenaaldsysteem Sol-Care</w:t>
      </w:r>
      <w:r w:rsidR="00C20B7A">
        <w:rPr>
          <w:lang w:eastAsia="en-US"/>
        </w:rPr>
        <w:t xml:space="preserve">. </w:t>
      </w:r>
      <w:r w:rsidRPr="007F0383">
        <w:rPr>
          <w:lang w:eastAsia="en-US"/>
        </w:rPr>
        <w:t xml:space="preserve">Dit is een veilige spuit/naald-combinatie. </w:t>
      </w:r>
    </w:p>
    <w:p w:rsidRPr="007F0383" w:rsidR="007F0383" w:rsidP="00B60F75" w:rsidRDefault="007F0383" w14:paraId="6BA875DD" w14:textId="77777777">
      <w:pPr>
        <w:rPr>
          <w:i/>
          <w:iCs/>
          <w:lang w:eastAsia="en-US"/>
        </w:rPr>
      </w:pPr>
    </w:p>
    <w:p w:rsidRPr="00C2673A" w:rsidR="007F0383" w:rsidP="00CE0C2F" w:rsidRDefault="007F0383" w14:paraId="38BE84BD" w14:textId="77777777">
      <w:pPr>
        <w:pStyle w:val="bH3C"/>
        <w:rPr>
          <w:lang w:eastAsia="en-US"/>
        </w:rPr>
      </w:pPr>
      <w:r w:rsidRPr="00C2673A">
        <w:rPr>
          <w:lang w:eastAsia="en-US"/>
        </w:rPr>
        <w:t>Flacons</w:t>
      </w:r>
    </w:p>
    <w:p w:rsidRPr="00C2673A" w:rsidR="007F0383" w:rsidP="00B60F75" w:rsidRDefault="007F0383" w14:paraId="7FF71E66" w14:textId="77777777">
      <w:pPr>
        <w:rPr>
          <w:i/>
          <w:iCs/>
          <w:lang w:eastAsia="en-US"/>
        </w:rPr>
      </w:pPr>
      <w:r w:rsidRPr="00C2673A">
        <w:rPr>
          <w:i/>
          <w:iCs/>
          <w:lang w:eastAsia="en-US"/>
        </w:rPr>
        <w:t>Monovalent vaccin met grijze dop voor de coronaprik</w:t>
      </w:r>
    </w:p>
    <w:p w:rsidRPr="00C2673A" w:rsidR="007F0383" w:rsidP="00B60F75" w:rsidRDefault="007F0383" w14:paraId="465623CB" w14:textId="1C243FD4">
      <w:pPr>
        <w:rPr>
          <w:lang w:eastAsia="en-US"/>
        </w:rPr>
      </w:pPr>
      <w:r w:rsidRPr="00C2673A">
        <w:rPr>
          <w:lang w:eastAsia="en-US"/>
        </w:rPr>
        <w:t xml:space="preserve">Het kant-en-klaar vaccin Comirnaty Omicron </w:t>
      </w:r>
      <w:r w:rsidRPr="00C2673A" w:rsidR="00214669">
        <w:rPr>
          <w:lang w:eastAsia="en-US"/>
        </w:rPr>
        <w:t>LP.8</w:t>
      </w:r>
      <w:r w:rsidRPr="00C2673A">
        <w:rPr>
          <w:lang w:eastAsia="en-US"/>
        </w:rPr>
        <w:t xml:space="preserve">.1 (leeftijd 12+ jaar) wordt geleverd in een multidoses glazen vaccinflacon voor het gereedmaken van zes doses vaccin van 0,3 ml. </w:t>
      </w:r>
    </w:p>
    <w:p w:rsidRPr="00C2673A" w:rsidR="007F0383" w:rsidP="00B60F75" w:rsidRDefault="007F0383" w14:paraId="71A7FC95" w14:textId="77777777">
      <w:pPr>
        <w:rPr>
          <w:lang w:eastAsia="en-US"/>
        </w:rPr>
      </w:pPr>
      <w:r w:rsidRPr="00C2673A">
        <w:rPr>
          <w:lang w:eastAsia="en-US"/>
        </w:rPr>
        <w:t>Het vaccin is kant-en-klaar, er hoeft geen oplosvloeistof te worden toegevoegd.</w:t>
      </w:r>
    </w:p>
    <w:p w:rsidRPr="00C2673A" w:rsidR="007F0383" w:rsidP="00B60F75" w:rsidRDefault="007F0383" w14:paraId="5491D82A" w14:textId="77777777">
      <w:pPr>
        <w:rPr>
          <w:lang w:eastAsia="en-US"/>
        </w:rPr>
      </w:pPr>
    </w:p>
    <w:p w:rsidRPr="00C2673A" w:rsidR="007F0383" w:rsidP="1469A420" w:rsidRDefault="621C0457" w14:paraId="7A1E9CCB" w14:textId="77777777">
      <w:pPr>
        <w:pStyle w:val="bH3C"/>
        <w:rPr>
          <w:lang w:eastAsia="en-US"/>
        </w:rPr>
      </w:pPr>
      <w:r w:rsidRPr="1469A420">
        <w:rPr>
          <w:lang w:eastAsia="en-US"/>
        </w:rPr>
        <w:t>Monovalent vaccin met blauwe dop voor de coronaprik</w:t>
      </w:r>
    </w:p>
    <w:p w:rsidRPr="00C2673A" w:rsidR="007F0383" w:rsidP="00B60F75" w:rsidRDefault="007F0383" w14:paraId="03721A46" w14:textId="0CC20A94">
      <w:pPr>
        <w:rPr>
          <w:lang w:eastAsia="en-US"/>
        </w:rPr>
      </w:pPr>
      <w:r w:rsidRPr="00C2673A">
        <w:rPr>
          <w:lang w:eastAsia="en-US"/>
        </w:rPr>
        <w:t xml:space="preserve">Het kant-en-klaar vaccin Comirnaty Omicron </w:t>
      </w:r>
      <w:r w:rsidRPr="00C2673A" w:rsidR="00214669">
        <w:rPr>
          <w:lang w:eastAsia="en-US"/>
        </w:rPr>
        <w:t>LP.8</w:t>
      </w:r>
      <w:r w:rsidRPr="00C2673A">
        <w:rPr>
          <w:lang w:eastAsia="en-US"/>
        </w:rPr>
        <w:t>.1 (leeftijd 5 jaar – 11 jaar) wordt geleverd in een multidoses glazen vaccinflacon voor het gereedmaken van zes doses vaccin van 0,3 ml. Het vaccin is kant-en-klaar, er hoeft geen oplosvloeistof te worden toegevoegd.</w:t>
      </w:r>
    </w:p>
    <w:p w:rsidRPr="00C2673A" w:rsidR="007F0383" w:rsidP="00B60F75" w:rsidRDefault="007F0383" w14:paraId="4B66B317" w14:textId="77777777">
      <w:pPr>
        <w:rPr>
          <w:lang w:eastAsia="en-US"/>
        </w:rPr>
      </w:pPr>
    </w:p>
    <w:p w:rsidRPr="00C2673A" w:rsidR="007F0383" w:rsidP="1469A420" w:rsidRDefault="621C0457" w14:paraId="3DF15405" w14:textId="77777777">
      <w:pPr>
        <w:pStyle w:val="bH3C"/>
        <w:rPr>
          <w:lang w:eastAsia="en-US"/>
        </w:rPr>
      </w:pPr>
      <w:r w:rsidRPr="1469A420">
        <w:rPr>
          <w:lang w:eastAsia="en-US"/>
        </w:rPr>
        <w:t>Monovalent vaccin met gele dop voor de coronaprik</w:t>
      </w:r>
    </w:p>
    <w:p w:rsidRPr="00C2673A" w:rsidR="007F0383" w:rsidP="00B60F75" w:rsidRDefault="007F0383" w14:paraId="6E311569" w14:textId="7E70F941">
      <w:pPr>
        <w:rPr>
          <w:lang w:eastAsia="en-US"/>
        </w:rPr>
      </w:pPr>
      <w:r w:rsidRPr="00C2673A">
        <w:rPr>
          <w:lang w:eastAsia="en-US"/>
        </w:rPr>
        <w:t xml:space="preserve">Het vaccin Comirnaty Omicron </w:t>
      </w:r>
      <w:r w:rsidRPr="00C2673A" w:rsidR="009A1498">
        <w:rPr>
          <w:lang w:eastAsia="en-US"/>
        </w:rPr>
        <w:t>LP</w:t>
      </w:r>
      <w:r w:rsidRPr="00C2673A" w:rsidR="00214669">
        <w:rPr>
          <w:lang w:eastAsia="en-US"/>
        </w:rPr>
        <w:t>.8</w:t>
      </w:r>
      <w:r w:rsidRPr="00C2673A">
        <w:rPr>
          <w:lang w:eastAsia="en-US"/>
        </w:rPr>
        <w:t xml:space="preserve">.1 (leeftijd 6 maanden – 4 jaar) wordt geleverd in een multidoses glazen vaccinflacon voor het gereedmaken van drie doses vaccin van 0,3 ml. </w:t>
      </w:r>
    </w:p>
    <w:p w:rsidRPr="007F0383" w:rsidR="007F0383" w:rsidP="00B60F75" w:rsidRDefault="007F0383" w14:paraId="6C0F55ED" w14:textId="77777777">
      <w:pPr>
        <w:rPr>
          <w:lang w:eastAsia="en-US"/>
        </w:rPr>
      </w:pPr>
      <w:r w:rsidRPr="00C2673A">
        <w:rPr>
          <w:lang w:eastAsia="en-US"/>
        </w:rPr>
        <w:t>Het vaccin is niet kant-en-klaar. Aan het vaccin</w:t>
      </w:r>
      <w:r w:rsidRPr="007F0383">
        <w:rPr>
          <w:lang w:eastAsia="en-US"/>
        </w:rPr>
        <w:t xml:space="preserve"> moet 1,1 ml oplosvloeistof worden toegevoegd.</w:t>
      </w:r>
    </w:p>
    <w:p w:rsidRPr="007F0383" w:rsidR="007F0383" w:rsidP="00B60F75" w:rsidRDefault="007F0383" w14:paraId="23605DCF" w14:textId="4A8E082E">
      <w:pPr>
        <w:rPr>
          <w:u w:val="single"/>
          <w:lang w:eastAsia="en-US"/>
        </w:rPr>
      </w:pPr>
      <w:r w:rsidRPr="007F0383">
        <w:rPr>
          <w:lang w:eastAsia="en-US"/>
        </w:rPr>
        <w:t xml:space="preserve">Kijk voor alle handelingen bij de COVID-19-vaccinatie in de </w:t>
      </w:r>
      <w:hyperlink r:id="rId27">
        <w:r w:rsidRPr="007F0383">
          <w:rPr>
            <w:rStyle w:val="Hyperlink"/>
            <w:lang w:eastAsia="en-US"/>
          </w:rPr>
          <w:t>LCI-richtlijn</w:t>
        </w:r>
      </w:hyperlink>
      <w:r w:rsidRPr="007F0383">
        <w:rPr>
          <w:lang w:eastAsia="en-US"/>
        </w:rPr>
        <w:t xml:space="preserve">. Tevens is een </w:t>
      </w:r>
      <w:hyperlink r:id="rId28">
        <w:r w:rsidRPr="007F0383">
          <w:rPr>
            <w:rStyle w:val="Hyperlink"/>
            <w:lang w:eastAsia="en-US"/>
          </w:rPr>
          <w:t>e-learning</w:t>
        </w:r>
      </w:hyperlink>
      <w:r w:rsidRPr="007F0383">
        <w:rPr>
          <w:lang w:eastAsia="en-US"/>
        </w:rPr>
        <w:t xml:space="preserve"> voor uitvoerders beschikbaar. Kijk voor alle handelingen bij het klaarmaken van het vaccin in de werkinstructies van de uitvoeringsrichtlijn: </w:t>
      </w:r>
      <w:hyperlink r:id="rId29">
        <w:r w:rsidRPr="007F0383">
          <w:rPr>
            <w:rStyle w:val="Hyperlink"/>
            <w:lang w:eastAsia="en-US"/>
          </w:rPr>
          <w:t>Werkinstructies klaarmaken vaccin | LCI richtlijnen (rivm.nl)</w:t>
        </w:r>
      </w:hyperlink>
    </w:p>
    <w:p w:rsidRPr="007F0383" w:rsidR="007F0383" w:rsidP="00CE0C2F" w:rsidRDefault="007F0383" w14:paraId="49427223" w14:textId="77777777">
      <w:pPr>
        <w:pStyle w:val="bH3C"/>
        <w:rPr>
          <w:lang w:eastAsia="en-US"/>
        </w:rPr>
      </w:pPr>
      <w:r w:rsidRPr="007F0383">
        <w:rPr>
          <w:lang w:eastAsia="en-US"/>
        </w:rPr>
        <w:t xml:space="preserve">Nazorg &amp; bijwerkingen COVID-19 vaccinatie </w:t>
      </w:r>
    </w:p>
    <w:p w:rsidRPr="007F0383" w:rsidR="007F0383" w:rsidP="00B60F75" w:rsidRDefault="007F0383" w14:paraId="152173B9" w14:textId="402F5E37">
      <w:pPr>
        <w:rPr>
          <w:lang w:eastAsia="en-US"/>
        </w:rPr>
      </w:pPr>
      <w:r w:rsidRPr="007F0383">
        <w:rPr>
          <w:lang w:eastAsia="en-US"/>
        </w:rPr>
        <w:t xml:space="preserve">Het leveren van nazorg: </w:t>
      </w:r>
      <w:r w:rsidRPr="00A001B8" w:rsidR="00A001B8">
        <w:rPr>
          <w:lang w:eastAsia="en-US"/>
        </w:rPr>
        <w:t>Observatie na vaccinatie gedurende minimaal 15 minuten wordt aanbevolen</w:t>
      </w:r>
      <w:r w:rsidR="004F1C0A">
        <w:rPr>
          <w:lang w:eastAsia="en-US"/>
        </w:rPr>
        <w:t xml:space="preserve"> (zie </w:t>
      </w:r>
      <w:r w:rsidRPr="005A241D" w:rsidR="005A241D">
        <w:rPr>
          <w:lang w:eastAsia="en-US"/>
        </w:rPr>
        <w:t xml:space="preserve">de </w:t>
      </w:r>
      <w:hyperlink r:id="rId30">
        <w:r w:rsidRPr="5B16A3A0" w:rsidR="005A241D">
          <w:rPr>
            <w:rStyle w:val="Hyperlink"/>
            <w:lang w:eastAsia="en-US"/>
          </w:rPr>
          <w:t>productinformatie</w:t>
        </w:r>
      </w:hyperlink>
      <w:r w:rsidRPr="5B16A3A0" w:rsidR="005A241D">
        <w:rPr>
          <w:lang w:eastAsia="en-US"/>
        </w:rPr>
        <w:t>)</w:t>
      </w:r>
      <w:r w:rsidRPr="5B16A3A0">
        <w:rPr>
          <w:lang w:eastAsia="en-US"/>
        </w:rPr>
        <w:t>.</w:t>
      </w:r>
      <w:r w:rsidRPr="007F0383">
        <w:rPr>
          <w:lang w:eastAsia="en-US"/>
        </w:rPr>
        <w:t xml:space="preserve"> </w:t>
      </w:r>
      <w:r w:rsidR="00074CF9">
        <w:rPr>
          <w:lang w:eastAsia="en-US"/>
        </w:rPr>
        <w:t>Zie voor meer informatie</w:t>
      </w:r>
      <w:r w:rsidR="00D12141">
        <w:rPr>
          <w:lang w:eastAsia="en-US"/>
        </w:rPr>
        <w:t xml:space="preserve"> over de observatieperiode</w:t>
      </w:r>
      <w:r w:rsidRPr="5B16A3A0" w:rsidR="005B1636">
        <w:rPr>
          <w:lang w:eastAsia="en-US"/>
        </w:rPr>
        <w:t xml:space="preserve"> </w:t>
      </w:r>
      <w:r w:rsidRPr="5B16A3A0" w:rsidR="00074CF9">
        <w:rPr>
          <w:lang w:eastAsia="en-US"/>
        </w:rPr>
        <w:t xml:space="preserve">de </w:t>
      </w:r>
      <w:hyperlink r:id="rId31">
        <w:r w:rsidRPr="5B16A3A0" w:rsidR="00074CF9">
          <w:rPr>
            <w:rStyle w:val="Hyperlink"/>
            <w:lang w:eastAsia="en-US"/>
          </w:rPr>
          <w:t>COVID-19-vaccinatie | Uitvoeringsrichtlijn | LCI-richtlijnen</w:t>
        </w:r>
      </w:hyperlink>
      <w:r w:rsidRPr="5B16A3A0" w:rsidR="00074CF9">
        <w:rPr>
          <w:lang w:eastAsia="en-US"/>
        </w:rPr>
        <w:t xml:space="preserve">. </w:t>
      </w:r>
    </w:p>
    <w:p w:rsidRPr="007F0383" w:rsidR="007F0383" w:rsidP="00B60F75" w:rsidRDefault="007F0383" w14:paraId="3F612CDD" w14:textId="77777777">
      <w:pPr>
        <w:rPr>
          <w:lang w:eastAsia="en-US"/>
        </w:rPr>
      </w:pPr>
    </w:p>
    <w:p w:rsidRPr="007F0383" w:rsidR="007F0383" w:rsidP="00B60F75" w:rsidRDefault="007F0383" w14:paraId="0E02FE05" w14:textId="77777777">
      <w:pPr>
        <w:rPr>
          <w:lang w:eastAsia="en-US"/>
        </w:rPr>
      </w:pPr>
      <w:r w:rsidRPr="007F0383">
        <w:rPr>
          <w:lang w:eastAsia="en-US"/>
        </w:rPr>
        <w:t xml:space="preserve">Na de COVID-19-vaccinatie kunnen </w:t>
      </w:r>
      <w:hyperlink r:id="rId32">
        <w:r w:rsidRPr="007F0383">
          <w:rPr>
            <w:rStyle w:val="Hyperlink"/>
            <w:lang w:eastAsia="en-US"/>
          </w:rPr>
          <w:t>bijwerkingen</w:t>
        </w:r>
      </w:hyperlink>
      <w:r w:rsidRPr="007F0383">
        <w:rPr>
          <w:lang w:eastAsia="en-US"/>
        </w:rPr>
        <w:t xml:space="preserve"> optreden zoals pijn op de prikplek en je een paar dagen niet lekker voelen. Bijwerkingen ontstaan omdat een vaccinatie het afweersysteem van je lichaam aan het werk zet. Ze gaan meestal vanzelf weer over binnen 3 dagen, maar kunnen wel vervelend zijn. Ernstige bijwerkingen treden bijna niet op.</w:t>
      </w:r>
    </w:p>
    <w:p w:rsidRPr="007F0383" w:rsidR="007F0383" w:rsidP="00B60F75" w:rsidRDefault="007F0383" w14:paraId="23D7B03A" w14:textId="77777777">
      <w:pPr>
        <w:rPr>
          <w:u w:val="single"/>
          <w:lang w:eastAsia="en-US"/>
        </w:rPr>
      </w:pPr>
      <w:r w:rsidRPr="007F0383">
        <w:rPr>
          <w:lang w:eastAsia="en-US" w:bidi="nl-NL"/>
        </w:rPr>
        <w:t xml:space="preserve">Informatie kunt u hier vinden: </w:t>
      </w:r>
      <w:hyperlink r:id="rId33">
        <w:r w:rsidRPr="007F0383">
          <w:rPr>
            <w:rStyle w:val="Hyperlink"/>
            <w:lang w:eastAsia="en-US"/>
          </w:rPr>
          <w:t>uitvoeringsrichtlijn COVID-19-vaccinatie</w:t>
        </w:r>
      </w:hyperlink>
      <w:r w:rsidRPr="007F0383">
        <w:rPr>
          <w:lang w:eastAsia="en-US" w:bidi="nl-NL"/>
        </w:rPr>
        <w:t>.</w:t>
      </w:r>
    </w:p>
    <w:p w:rsidRPr="007F0383" w:rsidR="007F0383" w:rsidP="00B60F75" w:rsidRDefault="007F0383" w14:paraId="24907392" w14:textId="77777777">
      <w:pPr>
        <w:rPr>
          <w:lang w:eastAsia="en-US"/>
        </w:rPr>
      </w:pPr>
    </w:p>
    <w:p w:rsidRPr="007F0383" w:rsidR="007F0383" w:rsidP="00B60F75" w:rsidRDefault="007F0383" w14:paraId="54AE5AFD" w14:textId="77777777">
      <w:pPr>
        <w:rPr>
          <w:lang w:eastAsia="en-US"/>
        </w:rPr>
      </w:pPr>
      <w:r w:rsidRPr="007F0383">
        <w:rPr>
          <w:lang w:eastAsia="en-US"/>
        </w:rPr>
        <w:t xml:space="preserve">Ernstige of onverwachte bijwerkingen dienen gemeld te worden bij het Bijwerkingencentrum Lareb. Zij monitoren voortdurend. </w:t>
      </w:r>
    </w:p>
    <w:p w:rsidRPr="007F0383" w:rsidR="007F0383" w:rsidP="00B60F75" w:rsidRDefault="007F0383" w14:paraId="3FE58988" w14:textId="77777777">
      <w:pPr>
        <w:rPr>
          <w:lang w:eastAsia="en-US"/>
        </w:rPr>
      </w:pPr>
    </w:p>
    <w:p w:rsidRPr="00544E6C" w:rsidR="007F0383" w:rsidP="00CE0C2F" w:rsidRDefault="007F0383" w14:paraId="63D9F647" w14:textId="77777777">
      <w:pPr>
        <w:pStyle w:val="akop2V10pt"/>
      </w:pPr>
      <w:r w:rsidRPr="00544E6C">
        <w:t>Stap 6: Registreren</w:t>
      </w:r>
    </w:p>
    <w:p w:rsidRPr="007F0383" w:rsidR="007F0383" w:rsidP="00CE0C2F" w:rsidRDefault="007F0383" w14:paraId="3BC9F3C2" w14:textId="77777777">
      <w:pPr>
        <w:pStyle w:val="bH3C"/>
        <w:rPr>
          <w:lang w:eastAsia="en-US"/>
        </w:rPr>
      </w:pPr>
      <w:r w:rsidRPr="007F0383">
        <w:rPr>
          <w:lang w:eastAsia="en-US"/>
        </w:rPr>
        <w:t>Registreren</w:t>
      </w:r>
    </w:p>
    <w:p w:rsidRPr="007F0383" w:rsidR="007F0383" w:rsidP="00B60F75" w:rsidRDefault="007F0383" w14:paraId="4D993DE1" w14:textId="77777777">
      <w:pPr>
        <w:rPr>
          <w:lang w:eastAsia="en-US"/>
        </w:rPr>
      </w:pPr>
      <w:r w:rsidRPr="007F0383">
        <w:rPr>
          <w:lang w:eastAsia="en-US"/>
        </w:rPr>
        <w:t xml:space="preserve">De coronaprik moet geregistreerd worden in het medisch dossier van de bewoner. In verpleeghuizen is dit veelal het elektronisch patiënten (of cliënten) dossier (EPD/ECD) en in de gehandicaptenzorg wordt gebruik gemaakt van het elektronisch voorschrijfsysteem (EVS). </w:t>
      </w:r>
    </w:p>
    <w:p w:rsidRPr="007F0383" w:rsidR="007F0383" w:rsidP="00B60F75" w:rsidRDefault="007F0383" w14:paraId="0AE7C9DE" w14:textId="77777777">
      <w:pPr>
        <w:rPr>
          <w:u w:val="single"/>
          <w:lang w:eastAsia="en-US"/>
        </w:rPr>
      </w:pPr>
    </w:p>
    <w:p w:rsidRPr="00CE0C2F" w:rsidR="007F0383" w:rsidP="00B60F75" w:rsidRDefault="007F0383" w14:paraId="7937F70D" w14:textId="77777777">
      <w:pPr>
        <w:rPr>
          <w:i/>
          <w:iCs/>
          <w:lang w:eastAsia="en-US"/>
        </w:rPr>
      </w:pPr>
      <w:r w:rsidRPr="00CE0C2F">
        <w:rPr>
          <w:i/>
          <w:iCs/>
          <w:lang w:eastAsia="en-US"/>
        </w:rPr>
        <w:t>Aandachtspunten bij registratie</w:t>
      </w:r>
    </w:p>
    <w:p w:rsidRPr="00063EBD" w:rsidR="007F0383" w:rsidP="00063EBD" w:rsidRDefault="007F0383" w14:paraId="730DB0C5" w14:textId="77777777">
      <w:pPr>
        <w:pStyle w:val="Lijstalinea"/>
        <w:numPr>
          <w:ilvl w:val="0"/>
          <w:numId w:val="44"/>
        </w:numPr>
        <w:rPr>
          <w:sz w:val="20"/>
          <w:szCs w:val="20"/>
          <w:lang w:eastAsia="en-US"/>
        </w:rPr>
      </w:pPr>
      <w:r w:rsidRPr="00063EBD">
        <w:rPr>
          <w:sz w:val="20"/>
          <w:szCs w:val="20"/>
          <w:lang w:eastAsia="en-US"/>
        </w:rPr>
        <w:t xml:space="preserve">Is het niet mogelijk om vanuit uw bronsysteem gegevens uit te wisselen met het RIVM? Dan dient u hiervoor </w:t>
      </w:r>
      <w:r w:rsidRPr="00C2673A">
        <w:rPr>
          <w:sz w:val="20"/>
          <w:szCs w:val="20"/>
          <w:lang w:eastAsia="en-US"/>
        </w:rPr>
        <w:t>de BRBA-app te</w:t>
      </w:r>
      <w:r w:rsidRPr="00063EBD">
        <w:rPr>
          <w:sz w:val="20"/>
          <w:szCs w:val="20"/>
          <w:lang w:eastAsia="en-US"/>
        </w:rPr>
        <w:t xml:space="preserve"> gebruiken. Let op: de </w:t>
      </w:r>
      <w:hyperlink r:id="rId34">
        <w:r w:rsidRPr="00063EBD">
          <w:rPr>
            <w:rStyle w:val="Hyperlink"/>
            <w:sz w:val="20"/>
            <w:szCs w:val="20"/>
            <w:lang w:eastAsia="en-US"/>
          </w:rPr>
          <w:t>BRBA-app</w:t>
        </w:r>
      </w:hyperlink>
      <w:r w:rsidRPr="00063EBD">
        <w:rPr>
          <w:sz w:val="20"/>
          <w:szCs w:val="20"/>
          <w:lang w:eastAsia="en-US"/>
        </w:rPr>
        <w:t xml:space="preserve"> is enkel bedoeld voor uitwisseling van gegevens met het RIVM en slaat geen data op. Daarmee is de BRBA-app geen bronsysteem. U dient daarom alsnog de coronaprik te registreren in het medisch dossier van de bewoner. Twijfelt u of uw bronsysteem gegevens kan doorleveren aan het RIVM? Neemt u dan contact op met de leverancier van uw systeem.</w:t>
      </w:r>
    </w:p>
    <w:p w:rsidRPr="00063EBD" w:rsidR="007F0383" w:rsidP="00063EBD" w:rsidRDefault="007F0383" w14:paraId="6F4369ED" w14:textId="77777777">
      <w:pPr>
        <w:pStyle w:val="Lijstalinea"/>
        <w:numPr>
          <w:ilvl w:val="0"/>
          <w:numId w:val="44"/>
        </w:numPr>
        <w:rPr>
          <w:sz w:val="20"/>
          <w:szCs w:val="20"/>
          <w:lang w:eastAsia="en-US"/>
        </w:rPr>
      </w:pPr>
      <w:r w:rsidRPr="00063EBD">
        <w:rPr>
          <w:sz w:val="20"/>
          <w:szCs w:val="20"/>
          <w:lang w:eastAsia="en-US"/>
        </w:rPr>
        <w:t>Er hoeft geen vaccinatielabel toegepast te worden. Het RIVM labelt zelf in CIMS.</w:t>
      </w:r>
    </w:p>
    <w:p w:rsidRPr="007F0383" w:rsidR="007F0383" w:rsidP="00B60F75" w:rsidRDefault="007F0383" w14:paraId="0843ACC0" w14:textId="01448A77">
      <w:pPr>
        <w:rPr>
          <w:lang w:eastAsia="en-US"/>
        </w:rPr>
      </w:pPr>
    </w:p>
    <w:p w:rsidRPr="007F0383" w:rsidR="007F0383" w:rsidP="00B60F75" w:rsidRDefault="007F0383" w14:paraId="2746FAC6" w14:textId="77777777">
      <w:pPr>
        <w:rPr>
          <w:lang w:eastAsia="en-US"/>
        </w:rPr>
      </w:pPr>
      <w:r w:rsidRPr="007F0383">
        <w:rPr>
          <w:lang w:eastAsia="en-US"/>
        </w:rPr>
        <w:t>N.B. Indien de bewoner de toestemming aanpast van wel naar geen toestemming of vice versa dan moet dit ook worden aangepast in het dossier.</w:t>
      </w:r>
    </w:p>
    <w:p w:rsidRPr="007F0383" w:rsidR="00063EBD" w:rsidP="00B60F75" w:rsidRDefault="00063EBD" w14:paraId="55DBBBDE" w14:textId="77777777">
      <w:pPr>
        <w:rPr>
          <w:lang w:eastAsia="en-US"/>
        </w:rPr>
      </w:pPr>
    </w:p>
    <w:p w:rsidRPr="007F0383" w:rsidR="007F0383" w:rsidP="00544E6C" w:rsidRDefault="007F0383" w14:paraId="08378553" w14:textId="66E97010">
      <w:pPr>
        <w:pStyle w:val="Kop1"/>
        <w:rPr>
          <w:lang w:eastAsia="en-US"/>
        </w:rPr>
      </w:pPr>
      <w:bookmarkStart w:name="_Toc172618442" w:id="10"/>
      <w:r w:rsidRPr="007F0383">
        <w:rPr>
          <w:lang w:eastAsia="en-US"/>
        </w:rPr>
        <w:t>Route B: Een maatwerkoplossing tussen regionale GGD en instelling</w:t>
      </w:r>
      <w:bookmarkEnd w:id="10"/>
    </w:p>
    <w:p w:rsidRPr="007F0383" w:rsidR="007F0383" w:rsidP="00544E6C" w:rsidRDefault="007F0383" w14:paraId="550284BD" w14:textId="77777777">
      <w:pPr>
        <w:rPr>
          <w:lang w:eastAsia="en-US"/>
        </w:rPr>
      </w:pPr>
      <w:r w:rsidRPr="007F0383">
        <w:rPr>
          <w:lang w:eastAsia="en-US"/>
        </w:rPr>
        <w:t>In het geval van onvoorziene problematiek of een zeer beperkt aantal bewoners kan gezocht worden naar een oplossing voor het vaccineren in afstemming met de regionale GGD. Neem hiervoor contact op met uw regionale GGD.</w:t>
      </w:r>
    </w:p>
    <w:p w:rsidRPr="007F0383" w:rsidR="007F0383" w:rsidP="007F0383" w:rsidRDefault="007F0383" w14:paraId="5CAB1A5B" w14:textId="77777777">
      <w:pPr>
        <w:autoSpaceDN/>
        <w:spacing w:after="160" w:line="259" w:lineRule="auto"/>
        <w:textAlignment w:val="auto"/>
        <w:rPr>
          <w:lang w:eastAsia="en-US"/>
        </w:rPr>
      </w:pPr>
    </w:p>
    <w:p w:rsidRPr="007F0383" w:rsidR="007F0383" w:rsidP="00CE44D1" w:rsidRDefault="007F0383" w14:paraId="38CBA815" w14:textId="045261EB">
      <w:pPr>
        <w:pStyle w:val="Kop1"/>
        <w:rPr>
          <w:lang w:eastAsia="en-US"/>
        </w:rPr>
      </w:pPr>
      <w:bookmarkStart w:name="_Toc172618443" w:id="11"/>
      <w:r w:rsidRPr="7E0D747F" w:rsidR="007F0383">
        <w:rPr>
          <w:lang w:eastAsia="en-US"/>
        </w:rPr>
        <w:t>Meer informatie</w:t>
      </w:r>
      <w:bookmarkEnd w:id="11"/>
    </w:p>
    <w:p w:rsidR="7857194C" w:rsidP="7E0D747F" w:rsidRDefault="7857194C" w14:paraId="06744F55" w14:textId="66B9D824">
      <w:pPr>
        <w:shd w:val="clear" w:color="auto" w:fill="FFFFFF" w:themeFill="background1"/>
        <w:spacing w:before="0" w:beforeAutospacing="off" w:after="0" w:afterAutospacing="off"/>
        <w:ind w:left="0" w:right="0"/>
        <w:rPr>
          <w:u w:val="single"/>
          <w:lang w:eastAsia="en-US"/>
        </w:rPr>
      </w:pPr>
      <w:r w:rsidRPr="7E0D747F" w:rsidR="7857194C">
        <w:rPr>
          <w:rFonts w:ascii="Verdana" w:hAnsi="Verdana" w:eastAsia="DejaVu Sans" w:cs="Lohit Hindi" w:asciiTheme="minorAscii" w:hAnsiTheme="minorAscii" w:eastAsiaTheme="minorAscii" w:cstheme="minorBidi"/>
          <w:noProof w:val="0"/>
          <w:color w:val="000000" w:themeColor="text1" w:themeTint="FF" w:themeShade="FF"/>
          <w:sz w:val="20"/>
          <w:szCs w:val="20"/>
          <w:lang w:val="nl-NL" w:eastAsia="en-US" w:bidi="ar-SA"/>
        </w:rPr>
        <w:t xml:space="preserve">Zorgprofessionals met medisch inhoudelijke vragen verwijzen wij naar de </w:t>
      </w:r>
      <w:hyperlink r:id="Ra857d90a05244237">
        <w:r w:rsidRPr="7E0D747F" w:rsidR="7857194C">
          <w:rPr>
            <w:rFonts w:ascii="Verdana" w:hAnsi="Verdana" w:eastAsia="DejaVu Sans" w:cs="Lohit Hindi" w:asciiTheme="minorAscii" w:hAnsiTheme="minorAscii" w:eastAsiaTheme="minorAscii" w:cstheme="minorBidi"/>
            <w:noProof w:val="0"/>
            <w:color w:val="000000" w:themeColor="text1" w:themeTint="FF" w:themeShade="FF"/>
            <w:sz w:val="20"/>
            <w:szCs w:val="20"/>
            <w:u w:val="single"/>
            <w:lang w:val="nl-NL" w:eastAsia="en-US" w:bidi="ar-SA"/>
          </w:rPr>
          <w:t>COVID-19-vaccinatie | Uitvoeringsrichtlijn | LCI-richtlijnen</w:t>
        </w:r>
      </w:hyperlink>
      <w:r w:rsidRPr="7E0D747F" w:rsidR="7857194C">
        <w:rPr>
          <w:rFonts w:ascii="Verdana" w:hAnsi="Verdana" w:eastAsia="DejaVu Sans" w:cs="Lohit Hindi" w:asciiTheme="minorAscii" w:hAnsiTheme="minorAscii" w:eastAsiaTheme="minorAscii" w:cstheme="minorBidi"/>
          <w:noProof w:val="0"/>
          <w:color w:val="000000" w:themeColor="text1" w:themeTint="FF" w:themeShade="FF"/>
          <w:sz w:val="20"/>
          <w:szCs w:val="20"/>
          <w:lang w:val="nl-NL" w:eastAsia="en-US" w:bidi="ar-SA"/>
        </w:rPr>
        <w:t xml:space="preserve">. Mocht dit onvoldoende zijn, dan kan men contact opnemen met de Landelijke Coördinatie infectieziektebestrijding (LCI) van het RIVM: </w:t>
      </w:r>
      <w:hyperlink r:id="Rba35060628d941ae">
        <w:r w:rsidRPr="7E0D747F" w:rsidR="7857194C">
          <w:rPr>
            <w:rFonts w:ascii="Verdana" w:hAnsi="Verdana" w:eastAsia="DejaVu Sans" w:cs="Lohit Hindi" w:asciiTheme="minorAscii" w:hAnsiTheme="minorAscii" w:eastAsiaTheme="minorAscii" w:cstheme="minorBidi"/>
            <w:noProof w:val="0"/>
            <w:color w:val="000000" w:themeColor="text1" w:themeTint="FF" w:themeShade="FF"/>
            <w:sz w:val="20"/>
            <w:szCs w:val="20"/>
            <w:u w:val="single"/>
            <w:lang w:val="nl-NL" w:eastAsia="en-US" w:bidi="ar-SA"/>
          </w:rPr>
          <w:t>Contact LCI en GGD | LCI-richtlijnen</w:t>
        </w:r>
      </w:hyperlink>
    </w:p>
    <w:p w:rsidR="7E0D747F" w:rsidP="7E0D747F" w:rsidRDefault="7E0D747F" w14:paraId="5DE63404" w14:textId="2E1F4E0C">
      <w:pPr>
        <w:shd w:val="clear" w:color="auto" w:fill="FFFFFF" w:themeFill="background1"/>
        <w:spacing w:before="0" w:beforeAutospacing="off" w:after="0" w:afterAutospacing="off"/>
        <w:ind w:left="0" w:right="0"/>
        <w:rPr>
          <w:rFonts w:ascii="Calibri" w:hAnsi="Calibri" w:eastAsia="Calibri" w:cs="Calibri"/>
          <w:strike w:val="0"/>
          <w:dstrike w:val="0"/>
          <w:noProof w:val="0"/>
          <w:color w:val="000000" w:themeColor="text1" w:themeTint="FF" w:themeShade="FF"/>
          <w:sz w:val="22"/>
          <w:szCs w:val="22"/>
          <w:u w:val="single"/>
          <w:lang w:val="nl-NL"/>
        </w:rPr>
      </w:pPr>
    </w:p>
    <w:p w:rsidR="7857194C" w:rsidP="7E0D747F" w:rsidRDefault="7857194C" w14:paraId="7BD39DCB" w14:textId="10D223E6">
      <w:pPr>
        <w:shd w:val="clear" w:color="auto" w:fill="FFFFFF" w:themeFill="background1"/>
        <w:spacing w:before="0" w:beforeAutospacing="off" w:after="0" w:afterAutospacing="off"/>
        <w:ind w:left="0" w:right="0"/>
        <w:rPr>
          <w:rFonts w:ascii="Verdana" w:hAnsi="Verdana" w:eastAsia="DejaVu Sans" w:cs="Lohit Hindi" w:asciiTheme="minorAscii" w:hAnsiTheme="minorAscii" w:eastAsiaTheme="minorAscii" w:cstheme="minorBidi"/>
          <w:noProof w:val="0"/>
          <w:color w:val="000000" w:themeColor="text1" w:themeTint="FF" w:themeShade="FF"/>
          <w:sz w:val="20"/>
          <w:szCs w:val="20"/>
          <w:lang w:val="nl-NL" w:eastAsia="en-US" w:bidi="ar-SA"/>
        </w:rPr>
      </w:pPr>
      <w:r w:rsidRPr="7E0D747F" w:rsidR="7857194C">
        <w:rPr>
          <w:rFonts w:ascii="Verdana" w:hAnsi="Verdana" w:eastAsia="DejaVu Sans" w:cs="Lohit Hindi" w:asciiTheme="minorAscii" w:hAnsiTheme="minorAscii" w:eastAsiaTheme="minorAscii" w:cstheme="minorBidi"/>
          <w:noProof w:val="0"/>
          <w:color w:val="000000" w:themeColor="text1" w:themeTint="FF" w:themeShade="FF"/>
          <w:sz w:val="20"/>
          <w:szCs w:val="20"/>
          <w:lang w:val="nl-NL" w:eastAsia="en-US" w:bidi="ar-SA"/>
        </w:rPr>
        <w:t xml:space="preserve">Voor zorgprofessionals met </w:t>
      </w:r>
      <w:r w:rsidRPr="7E0D747F" w:rsidR="7857194C">
        <w:rPr>
          <w:rFonts w:ascii="Verdana" w:hAnsi="Verdana" w:eastAsia="DejaVu Sans" w:cs="Lohit Hindi" w:asciiTheme="minorAscii" w:hAnsiTheme="minorAscii" w:eastAsiaTheme="minorAscii" w:cstheme="minorBidi"/>
          <w:b w:val="1"/>
          <w:bCs w:val="1"/>
          <w:noProof w:val="0"/>
          <w:color w:val="000000" w:themeColor="text1" w:themeTint="FF" w:themeShade="FF"/>
          <w:sz w:val="20"/>
          <w:szCs w:val="20"/>
          <w:lang w:val="nl-NL" w:eastAsia="en-US" w:bidi="ar-SA"/>
        </w:rPr>
        <w:t>uitvoeringsvragen</w:t>
      </w:r>
      <w:r w:rsidRPr="7E0D747F" w:rsidR="7857194C">
        <w:rPr>
          <w:rFonts w:ascii="Verdana" w:hAnsi="Verdana" w:eastAsia="DejaVu Sans" w:cs="Lohit Hindi" w:asciiTheme="minorAscii" w:hAnsiTheme="minorAscii" w:eastAsiaTheme="minorAscii" w:cstheme="minorBidi"/>
          <w:b w:val="1"/>
          <w:bCs w:val="1"/>
          <w:noProof w:val="0"/>
          <w:color w:val="000000" w:themeColor="text1" w:themeTint="FF" w:themeShade="FF"/>
          <w:sz w:val="20"/>
          <w:szCs w:val="20"/>
          <w:lang w:val="nl-NL" w:eastAsia="en-US" w:bidi="ar-SA"/>
        </w:rPr>
        <w:t xml:space="preserve"> </w:t>
      </w:r>
      <w:r w:rsidRPr="7E0D747F" w:rsidR="7857194C">
        <w:rPr>
          <w:rFonts w:ascii="Verdana" w:hAnsi="Verdana" w:eastAsia="DejaVu Sans" w:cs="Lohit Hindi" w:asciiTheme="minorAscii" w:hAnsiTheme="minorAscii" w:eastAsiaTheme="minorAscii" w:cstheme="minorBidi"/>
          <w:noProof w:val="0"/>
          <w:color w:val="000000" w:themeColor="text1" w:themeTint="FF" w:themeShade="FF"/>
          <w:sz w:val="20"/>
          <w:szCs w:val="20"/>
          <w:lang w:val="nl-NL" w:eastAsia="en-US" w:bidi="ar-SA"/>
        </w:rPr>
        <w:t xml:space="preserve">is Team Supply Chain Support beschikbaar </w:t>
      </w:r>
      <w:r w:rsidRPr="7E0D747F" w:rsidR="7857194C">
        <w:rPr>
          <w:rFonts w:ascii="Verdana" w:hAnsi="Verdana" w:eastAsia="DejaVu Sans" w:cs="Lohit Hindi" w:asciiTheme="minorAscii" w:hAnsiTheme="minorAscii" w:eastAsiaTheme="minorAscii" w:cstheme="minorBidi"/>
          <w:noProof w:val="0"/>
          <w:color w:val="000000" w:themeColor="text1" w:themeTint="FF" w:themeShade="FF"/>
          <w:sz w:val="20"/>
          <w:szCs w:val="20"/>
          <w:lang w:val="nl-NL" w:eastAsia="en-US" w:bidi="ar-SA"/>
        </w:rPr>
        <w:t>op een</w:t>
      </w:r>
      <w:r w:rsidRPr="7E0D747F" w:rsidR="7857194C">
        <w:rPr>
          <w:rFonts w:ascii="Verdana" w:hAnsi="Verdana" w:eastAsia="DejaVu Sans" w:cs="Lohit Hindi" w:asciiTheme="minorAscii" w:hAnsiTheme="minorAscii" w:eastAsiaTheme="minorAscii" w:cstheme="minorBidi"/>
          <w:noProof w:val="0"/>
          <w:color w:val="000000" w:themeColor="text1" w:themeTint="FF" w:themeShade="FF"/>
          <w:sz w:val="20"/>
          <w:szCs w:val="20"/>
          <w:lang w:val="nl-NL" w:eastAsia="en-US" w:bidi="ar-SA"/>
        </w:rPr>
        <w:t xml:space="preserve"> speciaal telefoonnummer: </w:t>
      </w:r>
      <w:r w:rsidRPr="7E0D747F" w:rsidR="7857194C">
        <w:rPr>
          <w:rFonts w:ascii="Verdana" w:hAnsi="Verdana" w:eastAsia="DejaVu Sans" w:cs="Lohit Hindi" w:asciiTheme="minorAscii" w:hAnsiTheme="minorAscii" w:eastAsiaTheme="minorAscii" w:cstheme="minorBidi"/>
          <w:b w:val="1"/>
          <w:bCs w:val="1"/>
          <w:noProof w:val="0"/>
          <w:color w:val="000000" w:themeColor="text1" w:themeTint="FF" w:themeShade="FF"/>
          <w:sz w:val="20"/>
          <w:szCs w:val="20"/>
          <w:lang w:val="nl-NL" w:eastAsia="en-US" w:bidi="ar-SA"/>
        </w:rPr>
        <w:t>088-689 8900</w:t>
      </w:r>
      <w:r w:rsidRPr="7E0D747F" w:rsidR="7857194C">
        <w:rPr>
          <w:rFonts w:ascii="Verdana" w:hAnsi="Verdana" w:eastAsia="DejaVu Sans" w:cs="Lohit Hindi" w:asciiTheme="minorAscii" w:hAnsiTheme="minorAscii" w:eastAsiaTheme="minorAscii" w:cstheme="minorBidi"/>
          <w:noProof w:val="0"/>
          <w:color w:val="000000" w:themeColor="text1" w:themeTint="FF" w:themeShade="FF"/>
          <w:sz w:val="20"/>
          <w:szCs w:val="20"/>
          <w:lang w:val="nl-NL" w:eastAsia="en-US" w:bidi="ar-SA"/>
        </w:rPr>
        <w:t>. Het team is op werkdagen bereikbaar van 08.30 tot 17.00 uur. Het telefoonnummer +31 88 689 8900 is ook beschikbaar voor professionals uit het Caribisch deel van het Koninkrijk.</w:t>
      </w:r>
    </w:p>
    <w:p w:rsidR="7857194C" w:rsidP="7E0D747F" w:rsidRDefault="7857194C" w14:paraId="510A054A" w14:textId="1B8CBD31">
      <w:pPr>
        <w:shd w:val="clear" w:color="auto" w:fill="FFFFFF" w:themeFill="background1"/>
        <w:spacing w:before="0" w:beforeAutospacing="off" w:after="0" w:afterAutospacing="off"/>
        <w:ind w:left="0" w:right="0"/>
        <w:rPr>
          <w:rFonts w:ascii="Verdana" w:hAnsi="Verdana" w:eastAsia="DejaVu Sans" w:cs="Lohit Hindi" w:asciiTheme="minorAscii" w:hAnsiTheme="minorAscii" w:eastAsiaTheme="minorAscii" w:cstheme="minorBidi"/>
          <w:noProof w:val="0"/>
          <w:color w:val="000000" w:themeColor="text1" w:themeTint="FF" w:themeShade="FF"/>
          <w:sz w:val="20"/>
          <w:szCs w:val="20"/>
          <w:lang w:val="nl-NL" w:eastAsia="en-US" w:bidi="ar-SA"/>
        </w:rPr>
      </w:pPr>
      <w:r w:rsidRPr="7E0D747F" w:rsidR="7857194C">
        <w:rPr>
          <w:rFonts w:ascii="Verdana" w:hAnsi="Verdana" w:eastAsia="DejaVu Sans" w:cs="Lohit Hindi" w:asciiTheme="minorAscii" w:hAnsiTheme="minorAscii" w:eastAsiaTheme="minorAscii" w:cstheme="minorBidi"/>
          <w:noProof w:val="0"/>
          <w:color w:val="000000" w:themeColor="text1" w:themeTint="FF" w:themeShade="FF"/>
          <w:sz w:val="20"/>
          <w:szCs w:val="20"/>
          <w:lang w:val="nl-NL" w:eastAsia="en-US" w:bidi="ar-SA"/>
        </w:rPr>
        <w:t>Als zorgprofessionals kunt u terecht voor:</w:t>
      </w:r>
    </w:p>
    <w:p w:rsidR="7857194C" w:rsidP="7E0D747F" w:rsidRDefault="7857194C" w14:paraId="1C1CD093" w14:textId="018A794C">
      <w:pPr>
        <w:pStyle w:val="Lijstalinea"/>
        <w:numPr>
          <w:ilvl w:val="0"/>
          <w:numId w:val="48"/>
        </w:numPr>
        <w:shd w:val="clear" w:color="auto" w:fill="FFFFFF" w:themeFill="background1"/>
        <w:spacing w:before="0" w:beforeAutospacing="off" w:after="0" w:afterAutospacing="off"/>
        <w:ind w:right="0"/>
        <w:rPr>
          <w:rFonts w:ascii="Verdana" w:hAnsi="Verdana" w:eastAsia="DejaVu Sans" w:cs="Lohit Hindi" w:asciiTheme="minorAscii" w:hAnsiTheme="minorAscii" w:eastAsiaTheme="minorAscii" w:cstheme="minorBidi"/>
          <w:noProof w:val="0"/>
          <w:color w:val="auto"/>
          <w:sz w:val="18"/>
          <w:szCs w:val="18"/>
          <w:lang w:val="nl-NL" w:eastAsia="en-US" w:bidi="ar-SA"/>
        </w:rPr>
      </w:pPr>
      <w:r w:rsidRPr="7E0D747F" w:rsidR="7857194C">
        <w:rPr>
          <w:rFonts w:ascii="Verdana" w:hAnsi="Verdana" w:eastAsia="DejaVu Sans" w:cs="Lohit Hindi" w:asciiTheme="minorAscii" w:hAnsiTheme="minorAscii" w:eastAsiaTheme="minorAscii" w:cstheme="minorBidi"/>
          <w:noProof w:val="0"/>
          <w:color w:val="000000" w:themeColor="text1" w:themeTint="FF" w:themeShade="FF"/>
          <w:sz w:val="20"/>
          <w:szCs w:val="20"/>
          <w:lang w:val="nl-NL" w:eastAsia="en-US" w:bidi="ar-SA"/>
        </w:rPr>
        <w:t xml:space="preserve">Vragen en informatie over de </w:t>
      </w:r>
      <w:r w:rsidRPr="7E0D747F" w:rsidR="7857194C">
        <w:rPr>
          <w:rFonts w:ascii="Verdana" w:hAnsi="Verdana" w:eastAsia="DejaVu Sans" w:cs="Lohit Hindi" w:asciiTheme="minorAscii" w:hAnsiTheme="minorAscii" w:eastAsiaTheme="minorAscii" w:cstheme="minorBidi"/>
          <w:b w:val="1"/>
          <w:bCs w:val="1"/>
          <w:noProof w:val="0"/>
          <w:color w:val="000000" w:themeColor="text1" w:themeTint="FF" w:themeShade="FF"/>
          <w:sz w:val="20"/>
          <w:szCs w:val="20"/>
          <w:lang w:val="nl-NL" w:eastAsia="en-US" w:bidi="ar-SA"/>
        </w:rPr>
        <w:t>vaccins en toebehoren</w:t>
      </w:r>
      <w:r w:rsidRPr="7E0D747F" w:rsidR="7857194C">
        <w:rPr>
          <w:rFonts w:ascii="Verdana" w:hAnsi="Verdana" w:eastAsia="DejaVu Sans" w:cs="Lohit Hindi" w:asciiTheme="minorAscii" w:hAnsiTheme="minorAscii" w:eastAsiaTheme="minorAscii" w:cstheme="minorBidi"/>
          <w:noProof w:val="0"/>
          <w:color w:val="000000" w:themeColor="text1" w:themeTint="FF" w:themeShade="FF"/>
          <w:sz w:val="20"/>
          <w:szCs w:val="20"/>
          <w:lang w:val="nl-NL" w:eastAsia="en-US" w:bidi="ar-SA"/>
        </w:rPr>
        <w:t xml:space="preserve">, over </w:t>
      </w:r>
      <w:r w:rsidRPr="7E0D747F" w:rsidR="7857194C">
        <w:rPr>
          <w:rFonts w:ascii="Verdana" w:hAnsi="Verdana" w:eastAsia="DejaVu Sans" w:cs="Lohit Hindi" w:asciiTheme="minorAscii" w:hAnsiTheme="minorAscii" w:eastAsiaTheme="minorAscii" w:cstheme="minorBidi"/>
          <w:b w:val="1"/>
          <w:bCs w:val="1"/>
          <w:noProof w:val="0"/>
          <w:color w:val="000000" w:themeColor="text1" w:themeTint="FF" w:themeShade="FF"/>
          <w:sz w:val="20"/>
          <w:szCs w:val="20"/>
          <w:lang w:val="nl-NL" w:eastAsia="en-US" w:bidi="ar-SA"/>
        </w:rPr>
        <w:t xml:space="preserve">vaccinbeheer </w:t>
      </w:r>
      <w:r w:rsidRPr="7E0D747F" w:rsidR="7857194C">
        <w:rPr>
          <w:rFonts w:ascii="Verdana" w:hAnsi="Verdana" w:eastAsia="DejaVu Sans" w:cs="Lohit Hindi" w:asciiTheme="minorAscii" w:hAnsiTheme="minorAscii" w:eastAsiaTheme="minorAscii" w:cstheme="minorBidi"/>
          <w:noProof w:val="0"/>
          <w:color w:val="000000" w:themeColor="text1" w:themeTint="FF" w:themeShade="FF"/>
          <w:sz w:val="20"/>
          <w:szCs w:val="20"/>
          <w:lang w:val="nl-NL" w:eastAsia="en-US" w:bidi="ar-SA"/>
        </w:rPr>
        <w:t xml:space="preserve">en </w:t>
      </w:r>
      <w:r w:rsidRPr="7E0D747F" w:rsidR="7857194C">
        <w:rPr>
          <w:rFonts w:ascii="Verdana" w:hAnsi="Verdana" w:eastAsia="DejaVu Sans" w:cs="Lohit Hindi" w:asciiTheme="minorAscii" w:hAnsiTheme="minorAscii" w:eastAsiaTheme="minorAscii" w:cstheme="minorBidi"/>
          <w:b w:val="1"/>
          <w:bCs w:val="1"/>
          <w:noProof w:val="0"/>
          <w:color w:val="000000" w:themeColor="text1" w:themeTint="FF" w:themeShade="FF"/>
          <w:sz w:val="20"/>
          <w:szCs w:val="20"/>
          <w:lang w:val="nl-NL" w:eastAsia="en-US" w:bidi="ar-SA"/>
        </w:rPr>
        <w:t>bewaarcondities</w:t>
      </w:r>
      <w:r w:rsidRPr="7E0D747F" w:rsidR="7857194C">
        <w:rPr>
          <w:rFonts w:ascii="Verdana" w:hAnsi="Verdana" w:eastAsia="DejaVu Sans" w:cs="Lohit Hindi" w:asciiTheme="minorAscii" w:hAnsiTheme="minorAscii" w:eastAsiaTheme="minorAscii" w:cstheme="minorBidi"/>
          <w:noProof w:val="0"/>
          <w:color w:val="000000" w:themeColor="text1" w:themeTint="FF" w:themeShade="FF"/>
          <w:sz w:val="20"/>
          <w:szCs w:val="20"/>
          <w:lang w:val="nl-NL" w:eastAsia="en-US" w:bidi="ar-SA"/>
        </w:rPr>
        <w:t xml:space="preserve">, over logistieke vragen zoals bestellen en leveren.  </w:t>
      </w:r>
    </w:p>
    <w:p w:rsidR="7857194C" w:rsidP="7E0D747F" w:rsidRDefault="7857194C" w14:paraId="05960F31" w14:textId="2C3A45CD">
      <w:pPr>
        <w:pStyle w:val="Lijstalinea"/>
        <w:numPr>
          <w:ilvl w:val="0"/>
          <w:numId w:val="49"/>
        </w:numPr>
        <w:shd w:val="clear" w:color="auto" w:fill="FFFFFF" w:themeFill="background1"/>
        <w:spacing w:before="0" w:beforeAutospacing="off" w:after="0" w:afterAutospacing="off"/>
        <w:ind w:right="0"/>
        <w:rPr>
          <w:rFonts w:ascii="Verdana" w:hAnsi="Verdana" w:eastAsia="DejaVu Sans" w:cs="Lohit Hindi" w:asciiTheme="minorAscii" w:hAnsiTheme="minorAscii" w:eastAsiaTheme="minorAscii" w:cstheme="minorBidi"/>
          <w:noProof w:val="0"/>
          <w:color w:val="auto"/>
          <w:sz w:val="18"/>
          <w:szCs w:val="18"/>
          <w:lang w:val="nl-NL" w:eastAsia="en-US" w:bidi="ar-SA"/>
        </w:rPr>
      </w:pPr>
      <w:r w:rsidRPr="7E0D747F" w:rsidR="7857194C">
        <w:rPr>
          <w:rFonts w:ascii="Verdana" w:hAnsi="Verdana" w:eastAsia="DejaVu Sans" w:cs="Lohit Hindi" w:asciiTheme="minorAscii" w:hAnsiTheme="minorAscii" w:eastAsiaTheme="minorAscii" w:cstheme="minorBidi"/>
          <w:noProof w:val="0"/>
          <w:color w:val="000000" w:themeColor="text1" w:themeTint="FF" w:themeShade="FF"/>
          <w:sz w:val="20"/>
          <w:szCs w:val="20"/>
          <w:lang w:val="nl-NL" w:eastAsia="en-US" w:bidi="ar-SA"/>
        </w:rPr>
        <w:t xml:space="preserve">Vragen of eventuele twijfel over productkwaliteit. </w:t>
      </w:r>
    </w:p>
    <w:p w:rsidR="7857194C" w:rsidP="7E0D747F" w:rsidRDefault="7857194C" w14:paraId="4CA6F617" w14:textId="08175112">
      <w:pPr>
        <w:pStyle w:val="Lijstalinea"/>
        <w:numPr>
          <w:ilvl w:val="0"/>
          <w:numId w:val="50"/>
        </w:numPr>
        <w:shd w:val="clear" w:color="auto" w:fill="FFFFFF" w:themeFill="background1"/>
        <w:spacing w:before="0" w:beforeAutospacing="off" w:after="0" w:afterAutospacing="off"/>
        <w:ind w:right="0"/>
        <w:rPr>
          <w:rFonts w:ascii="Verdana" w:hAnsi="Verdana" w:eastAsia="DejaVu Sans" w:cs="Lohit Hindi" w:asciiTheme="minorAscii" w:hAnsiTheme="minorAscii" w:eastAsiaTheme="minorAscii" w:cstheme="minorBidi"/>
          <w:noProof w:val="0"/>
          <w:color w:val="auto"/>
          <w:sz w:val="18"/>
          <w:szCs w:val="18"/>
          <w:lang w:val="nl-NL" w:eastAsia="en-US" w:bidi="ar-SA"/>
        </w:rPr>
      </w:pPr>
      <w:r w:rsidRPr="7E0D747F" w:rsidR="7857194C">
        <w:rPr>
          <w:rFonts w:ascii="Verdana" w:hAnsi="Verdana" w:eastAsia="DejaVu Sans" w:cs="Lohit Hindi" w:asciiTheme="minorAscii" w:hAnsiTheme="minorAscii" w:eastAsiaTheme="minorAscii" w:cstheme="minorBidi"/>
          <w:noProof w:val="0"/>
          <w:color w:val="000000" w:themeColor="text1" w:themeTint="FF" w:themeShade="FF"/>
          <w:sz w:val="20"/>
          <w:szCs w:val="20"/>
          <w:lang w:val="nl-NL" w:eastAsia="en-US" w:bidi="ar-SA"/>
        </w:rPr>
        <w:t xml:space="preserve">Productmeldingen kunnen ook per e-mail doorgegeven worden voorzien van foto’s op </w:t>
      </w:r>
      <w:r w:rsidRPr="7E0D747F" w:rsidR="7857194C">
        <w:rPr>
          <w:rFonts w:ascii="Verdana" w:hAnsi="Verdana" w:eastAsia="DejaVu Sans" w:cs="Lohit Hindi" w:asciiTheme="minorAscii" w:hAnsiTheme="minorAscii" w:eastAsiaTheme="minorAscii" w:cstheme="minorBidi"/>
          <w:noProof w:val="0"/>
          <w:color w:val="000000" w:themeColor="text1" w:themeTint="FF" w:themeShade="FF"/>
          <w:sz w:val="20"/>
          <w:szCs w:val="20"/>
          <w:u w:val="single"/>
          <w:lang w:val="nl-NL" w:eastAsia="en-US" w:bidi="ar-SA"/>
        </w:rPr>
        <w:t xml:space="preserve"> </w:t>
      </w:r>
      <w:hyperlink r:id="R299e9bbd65804173">
        <w:r w:rsidRPr="7E0D747F" w:rsidR="7857194C">
          <w:rPr>
            <w:rFonts w:ascii="Verdana" w:hAnsi="Verdana" w:eastAsia="DejaVu Sans" w:cs="Lohit Hindi" w:asciiTheme="minorAscii" w:hAnsiTheme="minorAscii" w:eastAsiaTheme="minorAscii" w:cstheme="minorBidi"/>
            <w:noProof w:val="0"/>
            <w:color w:val="000000" w:themeColor="text1" w:themeTint="FF" w:themeShade="FF"/>
            <w:sz w:val="20"/>
            <w:szCs w:val="20"/>
            <w:u w:val="single"/>
            <w:lang w:val="nl-NL" w:eastAsia="en-US" w:bidi="ar-SA"/>
          </w:rPr>
          <w:t>support.lcc@rivm.nl</w:t>
        </w:r>
      </w:hyperlink>
      <w:r w:rsidRPr="7E0D747F" w:rsidR="7857194C">
        <w:rPr>
          <w:rFonts w:ascii="Verdana" w:hAnsi="Verdana" w:eastAsia="DejaVu Sans" w:cs="Lohit Hindi" w:asciiTheme="minorAscii" w:hAnsiTheme="minorAscii" w:eastAsiaTheme="minorAscii" w:cstheme="minorBidi"/>
          <w:noProof w:val="0"/>
          <w:color w:val="000000" w:themeColor="text1" w:themeTint="FF" w:themeShade="FF"/>
          <w:sz w:val="20"/>
          <w:szCs w:val="20"/>
          <w:lang w:val="nl-NL" w:eastAsia="en-US" w:bidi="ar-SA"/>
        </w:rPr>
        <w:t>.</w:t>
      </w:r>
    </w:p>
    <w:p w:rsidR="7857194C" w:rsidP="7E0D747F" w:rsidRDefault="7857194C" w14:paraId="669EC7C6" w14:textId="1005B5D6">
      <w:pPr>
        <w:pStyle w:val="Lijstalinea"/>
        <w:numPr>
          <w:ilvl w:val="0"/>
          <w:numId w:val="50"/>
        </w:numPr>
        <w:shd w:val="clear" w:color="auto" w:fill="FFFFFF" w:themeFill="background1"/>
        <w:spacing w:before="0" w:beforeAutospacing="off" w:after="0" w:afterAutospacing="off"/>
        <w:ind w:right="0"/>
        <w:rPr>
          <w:rFonts w:ascii="Verdana" w:hAnsi="Verdana" w:eastAsia="DejaVu Sans" w:cs="Lohit Hindi" w:asciiTheme="minorAscii" w:hAnsiTheme="minorAscii" w:eastAsiaTheme="minorAscii" w:cstheme="minorBidi"/>
          <w:noProof w:val="0"/>
          <w:color w:val="auto"/>
          <w:sz w:val="18"/>
          <w:szCs w:val="18"/>
          <w:lang w:val="nl-NL" w:eastAsia="en-US" w:bidi="ar-SA"/>
        </w:rPr>
      </w:pPr>
      <w:r w:rsidRPr="7E0D747F" w:rsidR="7857194C">
        <w:rPr>
          <w:rFonts w:ascii="Verdana" w:hAnsi="Verdana" w:eastAsia="DejaVu Sans" w:cs="Lohit Hindi" w:asciiTheme="minorAscii" w:hAnsiTheme="minorAscii" w:eastAsiaTheme="minorAscii" w:cstheme="minorBidi"/>
          <w:noProof w:val="0"/>
          <w:color w:val="000000" w:themeColor="text1" w:themeTint="FF" w:themeShade="FF"/>
          <w:sz w:val="20"/>
          <w:szCs w:val="20"/>
          <w:lang w:val="nl-NL" w:eastAsia="en-US" w:bidi="ar-SA"/>
        </w:rPr>
        <w:t>Cold chain incidenten kunnen digitaal gemeld worden via</w:t>
      </w:r>
      <w:r w:rsidRPr="7E0D747F" w:rsidR="7857194C">
        <w:rPr>
          <w:rFonts w:ascii="Verdana" w:hAnsi="Verdana" w:eastAsia="DejaVu Sans" w:cs="Lohit Hindi" w:asciiTheme="minorAscii" w:hAnsiTheme="minorAscii" w:eastAsiaTheme="minorAscii" w:cstheme="minorBidi"/>
          <w:noProof w:val="0"/>
          <w:color w:val="000000" w:themeColor="text1" w:themeTint="FF" w:themeShade="FF"/>
          <w:sz w:val="20"/>
          <w:szCs w:val="20"/>
          <w:u w:val="single"/>
          <w:lang w:val="nl-NL" w:eastAsia="en-US" w:bidi="ar-SA"/>
        </w:rPr>
        <w:t xml:space="preserve"> </w:t>
      </w:r>
      <w:hyperlink r:id="R22ab311bcf04414f">
        <w:r w:rsidRPr="7E0D747F" w:rsidR="7857194C">
          <w:rPr>
            <w:rFonts w:ascii="Verdana" w:hAnsi="Verdana" w:eastAsia="DejaVu Sans" w:cs="Lohit Hindi" w:asciiTheme="minorAscii" w:hAnsiTheme="minorAscii" w:eastAsiaTheme="minorAscii" w:cstheme="minorBidi"/>
            <w:noProof w:val="0"/>
            <w:color w:val="000000" w:themeColor="text1" w:themeTint="FF" w:themeShade="FF"/>
            <w:sz w:val="20"/>
            <w:szCs w:val="20"/>
            <w:u w:val="single"/>
            <w:lang w:val="nl-NL" w:eastAsia="en-US" w:bidi="ar-SA"/>
          </w:rPr>
          <w:t>https://www.formdesk.com/rivm/Cold_Chain_Incident_COVID-19(externe link)</w:t>
        </w:r>
      </w:hyperlink>
      <w:r w:rsidRPr="7E0D747F" w:rsidR="7857194C">
        <w:rPr>
          <w:rFonts w:ascii="Verdana" w:hAnsi="Verdana" w:eastAsia="DejaVu Sans" w:cs="Lohit Hindi" w:asciiTheme="minorAscii" w:hAnsiTheme="minorAscii" w:eastAsiaTheme="minorAscii" w:cstheme="minorBidi"/>
          <w:noProof w:val="0"/>
          <w:color w:val="000000" w:themeColor="text1" w:themeTint="FF" w:themeShade="FF"/>
          <w:sz w:val="20"/>
          <w:szCs w:val="20"/>
          <w:lang w:val="nl-NL" w:eastAsia="en-US" w:bidi="ar-SA"/>
        </w:rPr>
        <w:t xml:space="preserve">. Het Team Supply Chain Support neemt na beoordeling van het </w:t>
      </w:r>
      <w:r w:rsidRPr="7E0D747F" w:rsidR="7857194C">
        <w:rPr>
          <w:rFonts w:ascii="Verdana" w:hAnsi="Verdana" w:eastAsia="DejaVu Sans" w:cs="Lohit Hindi" w:asciiTheme="minorAscii" w:hAnsiTheme="minorAscii" w:eastAsiaTheme="minorAscii" w:cstheme="minorBidi"/>
          <w:noProof w:val="0"/>
          <w:color w:val="000000" w:themeColor="text1" w:themeTint="FF" w:themeShade="FF"/>
          <w:sz w:val="20"/>
          <w:szCs w:val="20"/>
          <w:lang w:val="nl-NL" w:eastAsia="en-US" w:bidi="ar-SA"/>
        </w:rPr>
        <w:t>cold</w:t>
      </w:r>
      <w:r w:rsidRPr="7E0D747F" w:rsidR="7857194C">
        <w:rPr>
          <w:rFonts w:ascii="Verdana" w:hAnsi="Verdana" w:eastAsia="DejaVu Sans" w:cs="Lohit Hindi" w:asciiTheme="minorAscii" w:hAnsiTheme="minorAscii" w:eastAsiaTheme="minorAscii" w:cstheme="minorBidi"/>
          <w:noProof w:val="0"/>
          <w:color w:val="000000" w:themeColor="text1" w:themeTint="FF" w:themeShade="FF"/>
          <w:sz w:val="20"/>
          <w:szCs w:val="20"/>
          <w:lang w:val="nl-NL" w:eastAsia="en-US" w:bidi="ar-SA"/>
        </w:rPr>
        <w:t xml:space="preserve"> chain incident contact op met de melder.</w:t>
      </w:r>
    </w:p>
    <w:p w:rsidR="7857194C" w:rsidP="7E0D747F" w:rsidRDefault="7857194C" w14:paraId="00E13576" w14:textId="17F77E50">
      <w:pPr>
        <w:pStyle w:val="Lijstalinea"/>
        <w:numPr>
          <w:ilvl w:val="0"/>
          <w:numId w:val="51"/>
        </w:numPr>
        <w:rPr>
          <w:rFonts w:ascii="Verdana" w:hAnsi="Verdana" w:eastAsia="Verdana" w:cs="Verdana"/>
          <w:noProof w:val="0"/>
          <w:color w:val="auto"/>
          <w:sz w:val="18"/>
          <w:szCs w:val="18"/>
          <w:lang w:val="nl-NL"/>
        </w:rPr>
      </w:pPr>
      <w:r w:rsidRPr="7E0D747F" w:rsidR="7857194C">
        <w:rPr>
          <w:rFonts w:ascii="Verdana" w:hAnsi="Verdana" w:eastAsia="DejaVu Sans" w:cs="Lohit Hindi" w:asciiTheme="minorAscii" w:hAnsiTheme="minorAscii" w:eastAsiaTheme="minorAscii" w:cstheme="minorBidi"/>
          <w:noProof w:val="0"/>
          <w:color w:val="000000" w:themeColor="text1" w:themeTint="FF" w:themeShade="FF"/>
          <w:sz w:val="20"/>
          <w:szCs w:val="20"/>
          <w:lang w:val="nl-NL" w:eastAsia="en-US" w:bidi="ar-SA"/>
        </w:rPr>
        <w:t xml:space="preserve">Vragen over het </w:t>
      </w:r>
      <w:r w:rsidRPr="7E0D747F" w:rsidR="7857194C">
        <w:rPr>
          <w:rFonts w:ascii="Verdana" w:hAnsi="Verdana" w:eastAsia="DejaVu Sans" w:cs="Lohit Hindi" w:asciiTheme="minorAscii" w:hAnsiTheme="minorAscii" w:eastAsiaTheme="minorAscii" w:cstheme="minorBidi"/>
          <w:b w:val="1"/>
          <w:bCs w:val="1"/>
          <w:noProof w:val="0"/>
          <w:color w:val="000000" w:themeColor="text1" w:themeTint="FF" w:themeShade="FF"/>
          <w:sz w:val="20"/>
          <w:szCs w:val="20"/>
          <w:lang w:val="nl-NL" w:eastAsia="en-US" w:bidi="ar-SA"/>
        </w:rPr>
        <w:t>registreren van vaccinatiegegevens</w:t>
      </w:r>
      <w:r w:rsidRPr="7E0D747F" w:rsidR="7857194C">
        <w:rPr>
          <w:rFonts w:ascii="Verdana" w:hAnsi="Verdana" w:eastAsia="DejaVu Sans" w:cs="Lohit Hindi" w:asciiTheme="minorAscii" w:hAnsiTheme="minorAscii" w:eastAsiaTheme="minorAscii" w:cstheme="minorBidi"/>
          <w:noProof w:val="0"/>
          <w:color w:val="000000" w:themeColor="text1" w:themeTint="FF" w:themeShade="FF"/>
          <w:sz w:val="20"/>
          <w:szCs w:val="20"/>
          <w:lang w:val="nl-NL" w:eastAsia="en-US" w:bidi="ar-SA"/>
        </w:rPr>
        <w:t xml:space="preserve"> van cliënten.</w:t>
      </w:r>
    </w:p>
    <w:sectPr w:rsidRPr="00673778" w:rsidR="007F0383" w:rsidSect="000F6A72">
      <w:headerReference w:type="default" r:id="rId41"/>
      <w:footerReference w:type="first" r:id="rId42"/>
      <w:pgSz w:w="11905" w:h="16837" w:orient="portrait" w:code="9"/>
      <w:pgMar w:top="2676" w:right="2268" w:bottom="964" w:left="2268" w:header="454" w:footer="675" w:gutter="0"/>
      <w:paperSrc w:first="259"/>
      <w:cols w:space="708"/>
      <w:titlePg/>
      <w:docGrid w:linePitch="272"/>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6E88" w:rsidP="00337425" w:rsidRDefault="00AD6E88" w14:paraId="3ED25336" w14:textId="77777777">
      <w:r>
        <w:separator/>
      </w:r>
    </w:p>
  </w:endnote>
  <w:endnote w:type="continuationSeparator" w:id="0">
    <w:p w:rsidR="00AD6E88" w:rsidP="00337425" w:rsidRDefault="00AD6E88" w14:paraId="1590CAAE" w14:textId="77777777">
      <w:r>
        <w:continuationSeparator/>
      </w:r>
    </w:p>
  </w:endnote>
  <w:endnote w:type="continuationNotice" w:id="1">
    <w:p w:rsidR="00AD6E88" w:rsidRDefault="00AD6E88" w14:paraId="420D49A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716" w:rsidRDefault="003F5716" w14:paraId="1E6CBDAD" w14:textId="77777777">
    <w:pPr>
      <w:spacing w:after="159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6E88" w:rsidP="00337425" w:rsidRDefault="00AD6E88" w14:paraId="358F7CD4" w14:textId="77777777"/>
  </w:footnote>
  <w:footnote w:type="continuationSeparator" w:id="0">
    <w:p w:rsidRPr="00E730E9" w:rsidR="00AD6E88" w:rsidP="00E730E9" w:rsidRDefault="00AD6E88" w14:paraId="1861F860" w14:textId="77777777">
      <w:pPr>
        <w:pStyle w:val="Voettekst"/>
      </w:pPr>
    </w:p>
  </w:footnote>
  <w:footnote w:type="continuationNotice" w:id="1">
    <w:p w:rsidR="00AD6E88" w:rsidRDefault="00AD6E88" w14:paraId="79924BD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390682" w:rsidR="003F5716" w:rsidP="00390682" w:rsidRDefault="003F5716" w14:paraId="795D0845" w14:textId="3040867F">
    <w:pPr>
      <w:spacing w:line="240" w:lineRule="atLeast"/>
      <w:rPr>
        <w:sz w:val="13"/>
        <w:szCs w:val="13"/>
      </w:rPr>
    </w:pPr>
    <w:r w:rsidRPr="00390682">
      <w:rPr>
        <w:noProof/>
        <w:sz w:val="13"/>
        <w:szCs w:val="13"/>
      </w:rPr>
      <mc:AlternateContent>
        <mc:Choice Requires="wps">
          <w:drawing>
            <wp:anchor distT="0" distB="0" distL="0" distR="0" simplePos="0" relativeHeight="251658240" behindDoc="0" locked="1" layoutInCell="1" allowOverlap="1" wp14:anchorId="58CAA84C" wp14:editId="06B19E72">
              <wp:simplePos x="0" y="0"/>
              <wp:positionH relativeFrom="page">
                <wp:posOffset>5925185</wp:posOffset>
              </wp:positionH>
              <wp:positionV relativeFrom="page">
                <wp:posOffset>10213975</wp:posOffset>
              </wp:positionV>
              <wp:extent cx="1257300" cy="142875"/>
              <wp:effectExtent l="0" t="0" r="0" b="0"/>
              <wp:wrapNone/>
              <wp:docPr id="14" name="Tekstvak 14"/>
              <wp:cNvGraphicFramePr/>
              <a:graphic xmlns:a="http://schemas.openxmlformats.org/drawingml/2006/main">
                <a:graphicData uri="http://schemas.microsoft.com/office/word/2010/wordprocessingShape">
                  <wps:wsp>
                    <wps:cNvSpPr txBox="1"/>
                    <wps:spPr>
                      <a:xfrm>
                        <a:off x="0" y="0"/>
                        <a:ext cx="1257300" cy="142875"/>
                      </a:xfrm>
                      <a:prstGeom prst="rect">
                        <a:avLst/>
                      </a:prstGeom>
                      <a:noFill/>
                    </wps:spPr>
                    <wps:txbx>
                      <w:txbxContent>
                        <w:p w:rsidR="003F5716" w:rsidRDefault="003F5716" w14:paraId="3D7680A0" w14:textId="77777777">
                          <w:pPr>
                            <w:pStyle w:val="Huisstijl-Afzend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xmlns:a="http://schemas.openxmlformats.org/drawingml/2006/main">
          <w:pict>
            <v:shapetype id="_x0000_t202" coordsize="21600,21600" o:spt="202" path="m,l,21600r21600,l21600,xe" w14:anchorId="58CAA84C">
              <v:stroke joinstyle="miter"/>
              <v:path gradientshapeok="t" o:connecttype="rect"/>
            </v:shapetype>
            <v:shape id="Tekstvak 14" style="position:absolute;margin-left:466.55pt;margin-top:804.25pt;width:99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">
              <v:textbox inset="0,0,0,0">
                <w:txbxContent>
                  <w:p w:rsidR="003F5716" w:rsidRDefault="003F5716" w14:paraId="3D7680A0" w14:textId="77777777">
                    <w:pPr>
                      <w:pStyle w:val="Huisstijl-Afzend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sidRPr="00390682" w:rsidR="57DCF456">
      <w:rPr>
        <w:sz w:val="13"/>
        <w:szCs w:val="13"/>
      </w:rPr>
      <w:t xml:space="preserve">RIVM </w:t>
    </w:r>
    <w:r w:rsidRPr="57DCF456" w:rsidR="57DCF456">
      <w:rPr>
        <w:rFonts w:eastAsiaTheme="majorEastAsia" w:cstheme="majorBidi"/>
        <w:color w:val="auto"/>
        <w:sz w:val="13"/>
        <w:szCs w:val="13"/>
        <w:lang w:eastAsia="en-US"/>
      </w:rPr>
      <w:t>Werk</w:t>
    </w:r>
    <w:r w:rsidR="00634883">
      <w:rPr>
        <w:rFonts w:eastAsiaTheme="majorEastAsia" w:cstheme="majorBidi"/>
        <w:color w:val="auto"/>
        <w:sz w:val="13"/>
        <w:szCs w:val="13"/>
        <w:lang w:eastAsia="en-US"/>
      </w:rPr>
      <w:t>instructie</w:t>
    </w:r>
    <w:r w:rsidRPr="57DCF456" w:rsidR="57DCF456">
      <w:rPr>
        <w:rFonts w:eastAsiaTheme="majorEastAsia" w:cstheme="majorBidi"/>
        <w:color w:val="auto"/>
        <w:sz w:val="13"/>
        <w:szCs w:val="13"/>
        <w:lang w:eastAsia="en-US"/>
      </w:rPr>
      <w:t xml:space="preserve"> COVID-19</w:t>
    </w:r>
    <w:r w:rsidR="00A710A1">
      <w:rPr>
        <w:rFonts w:eastAsiaTheme="majorEastAsia" w:cstheme="majorBidi"/>
        <w:color w:val="auto"/>
        <w:sz w:val="13"/>
        <w:szCs w:val="13"/>
        <w:lang w:eastAsia="en-US"/>
      </w:rPr>
      <w:t xml:space="preserve"> - Corona</w:t>
    </w:r>
    <w:r w:rsidRPr="57DCF456" w:rsidR="57DCF456">
      <w:rPr>
        <w:rFonts w:eastAsiaTheme="majorEastAsia" w:cstheme="majorBidi"/>
        <w:color w:val="auto"/>
        <w:sz w:val="13"/>
        <w:szCs w:val="13"/>
        <w:lang w:eastAsia="en-US"/>
      </w:rPr>
      <w:t>p</w:t>
    </w:r>
    <w:r w:rsidR="001C69DB">
      <w:rPr>
        <w:rFonts w:eastAsiaTheme="majorEastAsia" w:cstheme="majorBidi"/>
        <w:color w:val="auto"/>
        <w:sz w:val="13"/>
        <w:szCs w:val="13"/>
        <w:lang w:eastAsia="en-US"/>
      </w:rPr>
      <w:t>r</w:t>
    </w:r>
    <w:r w:rsidRPr="57DCF456" w:rsidR="57DCF456">
      <w:rPr>
        <w:rFonts w:eastAsiaTheme="majorEastAsia" w:cstheme="majorBidi"/>
        <w:color w:val="auto"/>
        <w:sz w:val="13"/>
        <w:szCs w:val="13"/>
        <w:lang w:eastAsia="en-US"/>
      </w:rPr>
      <w:t>i</w:t>
    </w:r>
    <w:r w:rsidR="000157ED">
      <w:rPr>
        <w:rFonts w:eastAsiaTheme="majorEastAsia" w:cstheme="majorBidi"/>
        <w:color w:val="auto"/>
        <w:sz w:val="13"/>
        <w:szCs w:val="13"/>
        <w:lang w:eastAsia="en-US"/>
      </w:rPr>
      <w:t>k</w:t>
    </w:r>
    <w:r w:rsidR="00F46395">
      <w:rPr>
        <w:rFonts w:eastAsiaTheme="majorEastAsia" w:cstheme="majorBidi"/>
        <w:color w:val="auto"/>
        <w:sz w:val="13"/>
        <w:szCs w:val="13"/>
        <w:lang w:eastAsia="en-US"/>
      </w:rPr>
      <w:t xml:space="preserve"> - I</w:t>
    </w:r>
    <w:r w:rsidRPr="57DCF456" w:rsidR="57DCF456">
      <w:rPr>
        <w:rFonts w:eastAsiaTheme="majorEastAsia" w:cstheme="majorBidi"/>
        <w:color w:val="auto"/>
        <w:sz w:val="13"/>
        <w:szCs w:val="13"/>
        <w:lang w:eastAsia="en-US"/>
      </w:rPr>
      <w:t>nstellingen met med</w:t>
    </w:r>
    <w:r w:rsidR="00634883">
      <w:rPr>
        <w:rFonts w:eastAsiaTheme="majorEastAsia" w:cstheme="majorBidi"/>
        <w:color w:val="auto"/>
        <w:sz w:val="13"/>
        <w:szCs w:val="13"/>
        <w:lang w:eastAsia="en-US"/>
      </w:rPr>
      <w:t>i</w:t>
    </w:r>
    <w:r w:rsidRPr="57DCF456" w:rsidR="57DCF456">
      <w:rPr>
        <w:rFonts w:eastAsiaTheme="majorEastAsia" w:cstheme="majorBidi"/>
        <w:color w:val="auto"/>
        <w:sz w:val="13"/>
        <w:szCs w:val="13"/>
        <w:lang w:eastAsia="en-US"/>
      </w:rPr>
      <w:t>sche dienst</w:t>
    </w:r>
    <w:r w:rsidR="00895210">
      <w:rPr>
        <w:rFonts w:eastAsiaTheme="majorEastAsia" w:cstheme="majorBidi"/>
        <w:color w:val="auto"/>
        <w:sz w:val="13"/>
        <w:szCs w:val="13"/>
        <w:lang w:eastAsia="en-US"/>
      </w:rPr>
      <w:t xml:space="preserve">, </w:t>
    </w:r>
    <w:r w:rsidR="0063414C">
      <w:rPr>
        <w:rFonts w:eastAsiaTheme="majorEastAsia" w:cstheme="majorBidi"/>
        <w:color w:val="auto"/>
        <w:sz w:val="13"/>
        <w:szCs w:val="13"/>
        <w:lang w:eastAsia="en-US"/>
      </w:rPr>
      <w:t>01 juli 2025</w:t>
    </w:r>
    <w:r w:rsidRPr="57DCF456" w:rsidR="57DCF456">
      <w:rPr>
        <w:rFonts w:eastAsiaTheme="majorEastAsia" w:cstheme="majorBidi"/>
        <w:color w:val="auto"/>
        <w:sz w:val="13"/>
        <w:szCs w:val="13"/>
        <w:lang w:eastAsia="en-US"/>
      </w:rPr>
      <w:t xml:space="preserve">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0">
    <w:nsid w:val="34516a37"/>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9">
    <w:nsid w:val="5824046b"/>
    <w:multiLevelType xmlns:w="http://schemas.openxmlformats.org/wordprocessingml/2006/main" w:val="hybridMultilevel"/>
    <w:lvl xmlns:w="http://schemas.openxmlformats.org/wordprocessingml/2006/main" w:ilvl="0">
      <w:start w:val="1"/>
      <w:numFmt w:val="bullet"/>
      <w:lvlText w:val="o"/>
      <w:lvlJc w:val="left"/>
      <w:pPr>
        <w:ind w:left="1776" w:hanging="360"/>
      </w:pPr>
      <w:rPr>
        <w:rFonts w:hint="default" w:ascii="Courier New" w:hAnsi="Courier New"/>
      </w:rPr>
    </w:lvl>
    <w:lvl xmlns:w="http://schemas.openxmlformats.org/wordprocessingml/2006/main" w:ilvl="1">
      <w:start w:val="1"/>
      <w:numFmt w:val="bullet"/>
      <w:lvlText w:val="o"/>
      <w:lvlJc w:val="left"/>
      <w:pPr>
        <w:ind w:left="2496" w:hanging="360"/>
      </w:pPr>
      <w:rPr>
        <w:rFonts w:hint="default" w:ascii="Courier New" w:hAnsi="Courier New"/>
      </w:rPr>
    </w:lvl>
    <w:lvl xmlns:w="http://schemas.openxmlformats.org/wordprocessingml/2006/main" w:ilvl="2">
      <w:start w:val="1"/>
      <w:numFmt w:val="bullet"/>
      <w:lvlText w:val=""/>
      <w:lvlJc w:val="left"/>
      <w:pPr>
        <w:ind w:left="3216" w:hanging="360"/>
      </w:pPr>
      <w:rPr>
        <w:rFonts w:hint="default" w:ascii="Wingdings" w:hAnsi="Wingdings"/>
      </w:rPr>
    </w:lvl>
    <w:lvl xmlns:w="http://schemas.openxmlformats.org/wordprocessingml/2006/main" w:ilvl="3">
      <w:start w:val="1"/>
      <w:numFmt w:val="bullet"/>
      <w:lvlText w:val=""/>
      <w:lvlJc w:val="left"/>
      <w:pPr>
        <w:ind w:left="3936" w:hanging="360"/>
      </w:pPr>
      <w:rPr>
        <w:rFonts w:hint="default" w:ascii="Symbol" w:hAnsi="Symbol"/>
      </w:rPr>
    </w:lvl>
    <w:lvl xmlns:w="http://schemas.openxmlformats.org/wordprocessingml/2006/main" w:ilvl="4">
      <w:start w:val="1"/>
      <w:numFmt w:val="bullet"/>
      <w:lvlText w:val="o"/>
      <w:lvlJc w:val="left"/>
      <w:pPr>
        <w:ind w:left="4656" w:hanging="360"/>
      </w:pPr>
      <w:rPr>
        <w:rFonts w:hint="default" w:ascii="Courier New" w:hAnsi="Courier New"/>
      </w:rPr>
    </w:lvl>
    <w:lvl xmlns:w="http://schemas.openxmlformats.org/wordprocessingml/2006/main" w:ilvl="5">
      <w:start w:val="1"/>
      <w:numFmt w:val="bullet"/>
      <w:lvlText w:val=""/>
      <w:lvlJc w:val="left"/>
      <w:pPr>
        <w:ind w:left="5376" w:hanging="360"/>
      </w:pPr>
      <w:rPr>
        <w:rFonts w:hint="default" w:ascii="Wingdings" w:hAnsi="Wingdings"/>
      </w:rPr>
    </w:lvl>
    <w:lvl xmlns:w="http://schemas.openxmlformats.org/wordprocessingml/2006/main" w:ilvl="6">
      <w:start w:val="1"/>
      <w:numFmt w:val="bullet"/>
      <w:lvlText w:val=""/>
      <w:lvlJc w:val="left"/>
      <w:pPr>
        <w:ind w:left="6096" w:hanging="360"/>
      </w:pPr>
      <w:rPr>
        <w:rFonts w:hint="default" w:ascii="Symbol" w:hAnsi="Symbol"/>
      </w:rPr>
    </w:lvl>
    <w:lvl xmlns:w="http://schemas.openxmlformats.org/wordprocessingml/2006/main" w:ilvl="7">
      <w:start w:val="1"/>
      <w:numFmt w:val="bullet"/>
      <w:lvlText w:val="o"/>
      <w:lvlJc w:val="left"/>
      <w:pPr>
        <w:ind w:left="6816" w:hanging="360"/>
      </w:pPr>
      <w:rPr>
        <w:rFonts w:hint="default" w:ascii="Courier New" w:hAnsi="Courier New"/>
      </w:rPr>
    </w:lvl>
    <w:lvl xmlns:w="http://schemas.openxmlformats.org/wordprocessingml/2006/main" w:ilvl="8">
      <w:start w:val="1"/>
      <w:numFmt w:val="bullet"/>
      <w:lvlText w:val=""/>
      <w:lvlJc w:val="left"/>
      <w:pPr>
        <w:ind w:left="7536" w:hanging="360"/>
      </w:pPr>
      <w:rPr>
        <w:rFonts w:hint="default" w:ascii="Wingdings" w:hAnsi="Wingdings"/>
      </w:rPr>
    </w:lvl>
  </w:abstractNum>
  <w:abstractNum xmlns:w="http://schemas.openxmlformats.org/wordprocessingml/2006/main" w:abstractNumId="48">
    <w:nsid w:val="6a45e84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7">
    <w:nsid w:val="423ee83b"/>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Aptos" w:hAnsi="Apto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46">
    <w:nsid w:val="405b31d6"/>
    <w:multiLevelType xmlns:w="http://schemas.openxmlformats.org/wordprocessingml/2006/main" w:val="hybridMultilevel"/>
    <w:lvl xmlns:w="http://schemas.openxmlformats.org/wordprocessingml/2006/main" w:ilvl="0">
      <w:start w:val="1"/>
      <w:numFmt w:val="bullet"/>
      <w:lvlText w:val="-"/>
      <w:lvlJc w:val="left"/>
      <w:pPr>
        <w:ind w:left="1776" w:hanging="360"/>
      </w:pPr>
      <w:rPr>
        <w:rFonts w:hint="default" w:ascii="Aptos" w:hAnsi="Aptos"/>
      </w:rPr>
    </w:lvl>
    <w:lvl xmlns:w="http://schemas.openxmlformats.org/wordprocessingml/2006/main" w:ilvl="1">
      <w:start w:val="1"/>
      <w:numFmt w:val="bullet"/>
      <w:lvlText w:val="o"/>
      <w:lvlJc w:val="left"/>
      <w:pPr>
        <w:ind w:left="2496" w:hanging="360"/>
      </w:pPr>
      <w:rPr>
        <w:rFonts w:hint="default" w:ascii="Courier New" w:hAnsi="Courier New"/>
      </w:rPr>
    </w:lvl>
    <w:lvl xmlns:w="http://schemas.openxmlformats.org/wordprocessingml/2006/main" w:ilvl="2">
      <w:start w:val="1"/>
      <w:numFmt w:val="bullet"/>
      <w:lvlText w:val=""/>
      <w:lvlJc w:val="left"/>
      <w:pPr>
        <w:ind w:left="3216" w:hanging="360"/>
      </w:pPr>
      <w:rPr>
        <w:rFonts w:hint="default" w:ascii="Wingdings" w:hAnsi="Wingdings"/>
      </w:rPr>
    </w:lvl>
    <w:lvl xmlns:w="http://schemas.openxmlformats.org/wordprocessingml/2006/main" w:ilvl="3">
      <w:start w:val="1"/>
      <w:numFmt w:val="bullet"/>
      <w:lvlText w:val=""/>
      <w:lvlJc w:val="left"/>
      <w:pPr>
        <w:ind w:left="3936" w:hanging="360"/>
      </w:pPr>
      <w:rPr>
        <w:rFonts w:hint="default" w:ascii="Symbol" w:hAnsi="Symbol"/>
      </w:rPr>
    </w:lvl>
    <w:lvl xmlns:w="http://schemas.openxmlformats.org/wordprocessingml/2006/main" w:ilvl="4">
      <w:start w:val="1"/>
      <w:numFmt w:val="bullet"/>
      <w:lvlText w:val="o"/>
      <w:lvlJc w:val="left"/>
      <w:pPr>
        <w:ind w:left="4656" w:hanging="360"/>
      </w:pPr>
      <w:rPr>
        <w:rFonts w:hint="default" w:ascii="Courier New" w:hAnsi="Courier New"/>
      </w:rPr>
    </w:lvl>
    <w:lvl xmlns:w="http://schemas.openxmlformats.org/wordprocessingml/2006/main" w:ilvl="5">
      <w:start w:val="1"/>
      <w:numFmt w:val="bullet"/>
      <w:lvlText w:val=""/>
      <w:lvlJc w:val="left"/>
      <w:pPr>
        <w:ind w:left="5376" w:hanging="360"/>
      </w:pPr>
      <w:rPr>
        <w:rFonts w:hint="default" w:ascii="Wingdings" w:hAnsi="Wingdings"/>
      </w:rPr>
    </w:lvl>
    <w:lvl xmlns:w="http://schemas.openxmlformats.org/wordprocessingml/2006/main" w:ilvl="6">
      <w:start w:val="1"/>
      <w:numFmt w:val="bullet"/>
      <w:lvlText w:val=""/>
      <w:lvlJc w:val="left"/>
      <w:pPr>
        <w:ind w:left="6096" w:hanging="360"/>
      </w:pPr>
      <w:rPr>
        <w:rFonts w:hint="default" w:ascii="Symbol" w:hAnsi="Symbol"/>
      </w:rPr>
    </w:lvl>
    <w:lvl xmlns:w="http://schemas.openxmlformats.org/wordprocessingml/2006/main" w:ilvl="7">
      <w:start w:val="1"/>
      <w:numFmt w:val="bullet"/>
      <w:lvlText w:val="o"/>
      <w:lvlJc w:val="left"/>
      <w:pPr>
        <w:ind w:left="6816" w:hanging="360"/>
      </w:pPr>
      <w:rPr>
        <w:rFonts w:hint="default" w:ascii="Courier New" w:hAnsi="Courier New"/>
      </w:rPr>
    </w:lvl>
    <w:lvl xmlns:w="http://schemas.openxmlformats.org/wordprocessingml/2006/main" w:ilvl="8">
      <w:start w:val="1"/>
      <w:numFmt w:val="bullet"/>
      <w:lvlText w:val=""/>
      <w:lvlJc w:val="left"/>
      <w:pPr>
        <w:ind w:left="7536" w:hanging="360"/>
      </w:pPr>
      <w:rPr>
        <w:rFonts w:hint="default" w:ascii="Wingdings" w:hAnsi="Wingdings"/>
      </w:rPr>
    </w:lvl>
  </w:abstractNum>
  <w:abstractNum xmlns:w="http://schemas.openxmlformats.org/wordprocessingml/2006/main" w:abstractNumId="45">
    <w:nsid w:val="605df6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Verdana&quot;,sans-serif" w:hAnsi="&quot;Verdana&quot;,sans-serif"/>
      </w:rPr>
    </w:lvl>
    <w:lvl xmlns:w="http://schemas.openxmlformats.org/wordprocessingml/2006/main" w:ilvl="1">
      <w:start w:val="1"/>
      <w:numFmt w:val="bullet"/>
      <w:lvlText w:val="o"/>
      <w:lvlJc w:val="left"/>
      <w:pPr>
        <w:ind w:left="1440" w:hanging="360"/>
      </w:pPr>
      <w:rPr>
        <w:rFonts w:hint="default" w:ascii="&quot;Verdana&quot;,sans-serif" w:hAnsi="&quot;Verdana&quot;,sans-serif"/>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7C0AA2"/>
    <w:multiLevelType w:val="hybridMultilevel"/>
    <w:tmpl w:val="2A987070"/>
    <w:lvl w:ilvl="0" w:tplc="CEF29FCC">
      <w:start w:val="4"/>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064BC25A"/>
    <w:multiLevelType w:val="hybridMultilevel"/>
    <w:tmpl w:val="2CC4A90C"/>
    <w:lvl w:ilvl="0" w:tplc="B36827A0">
      <w:start w:val="1"/>
      <w:numFmt w:val="bullet"/>
      <w:lvlText w:val="·"/>
      <w:lvlJc w:val="left"/>
      <w:pPr>
        <w:ind w:left="720" w:hanging="360"/>
      </w:pPr>
      <w:rPr>
        <w:rFonts w:hint="default" w:ascii="Symbol" w:hAnsi="Symbol"/>
      </w:rPr>
    </w:lvl>
    <w:lvl w:ilvl="1" w:tplc="7C4AB8B6">
      <w:start w:val="1"/>
      <w:numFmt w:val="bullet"/>
      <w:lvlText w:val="o"/>
      <w:lvlJc w:val="left"/>
      <w:pPr>
        <w:ind w:left="1440" w:hanging="360"/>
      </w:pPr>
      <w:rPr>
        <w:rFonts w:hint="default" w:ascii="Courier New" w:hAnsi="Courier New"/>
      </w:rPr>
    </w:lvl>
    <w:lvl w:ilvl="2" w:tplc="9AF670EE">
      <w:start w:val="1"/>
      <w:numFmt w:val="bullet"/>
      <w:lvlText w:val=""/>
      <w:lvlJc w:val="left"/>
      <w:pPr>
        <w:ind w:left="2160" w:hanging="360"/>
      </w:pPr>
      <w:rPr>
        <w:rFonts w:hint="default" w:ascii="Wingdings" w:hAnsi="Wingdings"/>
      </w:rPr>
    </w:lvl>
    <w:lvl w:ilvl="3" w:tplc="D81EAE76">
      <w:start w:val="1"/>
      <w:numFmt w:val="bullet"/>
      <w:lvlText w:val=""/>
      <w:lvlJc w:val="left"/>
      <w:pPr>
        <w:ind w:left="2880" w:hanging="360"/>
      </w:pPr>
      <w:rPr>
        <w:rFonts w:hint="default" w:ascii="Symbol" w:hAnsi="Symbol"/>
      </w:rPr>
    </w:lvl>
    <w:lvl w:ilvl="4" w:tplc="4F7A54FC">
      <w:start w:val="1"/>
      <w:numFmt w:val="bullet"/>
      <w:lvlText w:val="o"/>
      <w:lvlJc w:val="left"/>
      <w:pPr>
        <w:ind w:left="3600" w:hanging="360"/>
      </w:pPr>
      <w:rPr>
        <w:rFonts w:hint="default" w:ascii="Courier New" w:hAnsi="Courier New"/>
      </w:rPr>
    </w:lvl>
    <w:lvl w:ilvl="5" w:tplc="9C34EBE0">
      <w:start w:val="1"/>
      <w:numFmt w:val="bullet"/>
      <w:lvlText w:val=""/>
      <w:lvlJc w:val="left"/>
      <w:pPr>
        <w:ind w:left="4320" w:hanging="360"/>
      </w:pPr>
      <w:rPr>
        <w:rFonts w:hint="default" w:ascii="Wingdings" w:hAnsi="Wingdings"/>
      </w:rPr>
    </w:lvl>
    <w:lvl w:ilvl="6" w:tplc="9FBA1036">
      <w:start w:val="1"/>
      <w:numFmt w:val="bullet"/>
      <w:lvlText w:val=""/>
      <w:lvlJc w:val="left"/>
      <w:pPr>
        <w:ind w:left="5040" w:hanging="360"/>
      </w:pPr>
      <w:rPr>
        <w:rFonts w:hint="default" w:ascii="Symbol" w:hAnsi="Symbol"/>
      </w:rPr>
    </w:lvl>
    <w:lvl w:ilvl="7" w:tplc="3DAA15BC">
      <w:start w:val="1"/>
      <w:numFmt w:val="bullet"/>
      <w:lvlText w:val="o"/>
      <w:lvlJc w:val="left"/>
      <w:pPr>
        <w:ind w:left="5760" w:hanging="360"/>
      </w:pPr>
      <w:rPr>
        <w:rFonts w:hint="default" w:ascii="Courier New" w:hAnsi="Courier New"/>
      </w:rPr>
    </w:lvl>
    <w:lvl w:ilvl="8" w:tplc="1862E572">
      <w:start w:val="1"/>
      <w:numFmt w:val="bullet"/>
      <w:lvlText w:val=""/>
      <w:lvlJc w:val="left"/>
      <w:pPr>
        <w:ind w:left="6480" w:hanging="360"/>
      </w:pPr>
      <w:rPr>
        <w:rFonts w:hint="default" w:ascii="Wingdings" w:hAnsi="Wingdings"/>
      </w:rPr>
    </w:lvl>
  </w:abstractNum>
  <w:abstractNum w:abstractNumId="2" w15:restartNumberingAfterBreak="0">
    <w:nsid w:val="0CBE06B3"/>
    <w:multiLevelType w:val="multilevel"/>
    <w:tmpl w:val="5DE44A7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D199326"/>
    <w:multiLevelType w:val="hybridMultilevel"/>
    <w:tmpl w:val="FF74ABB0"/>
    <w:lvl w:ilvl="0" w:tplc="2DE411B0">
      <w:start w:val="1"/>
      <w:numFmt w:val="bullet"/>
      <w:lvlText w:val="-"/>
      <w:lvlJc w:val="left"/>
      <w:pPr>
        <w:ind w:left="720" w:hanging="360"/>
      </w:pPr>
      <w:rPr>
        <w:rFonts w:hint="default" w:ascii="Symbol" w:hAnsi="Symbol"/>
      </w:rPr>
    </w:lvl>
    <w:lvl w:ilvl="1" w:tplc="D3B0C3E4">
      <w:start w:val="1"/>
      <w:numFmt w:val="bullet"/>
      <w:lvlText w:val="o"/>
      <w:lvlJc w:val="left"/>
      <w:pPr>
        <w:ind w:left="1440" w:hanging="360"/>
      </w:pPr>
      <w:rPr>
        <w:rFonts w:hint="default" w:ascii="Courier New" w:hAnsi="Courier New"/>
      </w:rPr>
    </w:lvl>
    <w:lvl w:ilvl="2" w:tplc="96888518">
      <w:start w:val="1"/>
      <w:numFmt w:val="bullet"/>
      <w:lvlText w:val=""/>
      <w:lvlJc w:val="left"/>
      <w:pPr>
        <w:ind w:left="2160" w:hanging="360"/>
      </w:pPr>
      <w:rPr>
        <w:rFonts w:hint="default" w:ascii="Wingdings" w:hAnsi="Wingdings"/>
      </w:rPr>
    </w:lvl>
    <w:lvl w:ilvl="3" w:tplc="48204B7C">
      <w:start w:val="1"/>
      <w:numFmt w:val="bullet"/>
      <w:lvlText w:val=""/>
      <w:lvlJc w:val="left"/>
      <w:pPr>
        <w:ind w:left="2880" w:hanging="360"/>
      </w:pPr>
      <w:rPr>
        <w:rFonts w:hint="default" w:ascii="Symbol" w:hAnsi="Symbol"/>
      </w:rPr>
    </w:lvl>
    <w:lvl w:ilvl="4" w:tplc="3F5CF6DA">
      <w:start w:val="1"/>
      <w:numFmt w:val="bullet"/>
      <w:lvlText w:val="o"/>
      <w:lvlJc w:val="left"/>
      <w:pPr>
        <w:ind w:left="3600" w:hanging="360"/>
      </w:pPr>
      <w:rPr>
        <w:rFonts w:hint="default" w:ascii="Courier New" w:hAnsi="Courier New"/>
      </w:rPr>
    </w:lvl>
    <w:lvl w:ilvl="5" w:tplc="AACE12BE">
      <w:start w:val="1"/>
      <w:numFmt w:val="bullet"/>
      <w:lvlText w:val=""/>
      <w:lvlJc w:val="left"/>
      <w:pPr>
        <w:ind w:left="4320" w:hanging="360"/>
      </w:pPr>
      <w:rPr>
        <w:rFonts w:hint="default" w:ascii="Wingdings" w:hAnsi="Wingdings"/>
      </w:rPr>
    </w:lvl>
    <w:lvl w:ilvl="6" w:tplc="66DCA2CE">
      <w:start w:val="1"/>
      <w:numFmt w:val="bullet"/>
      <w:lvlText w:val=""/>
      <w:lvlJc w:val="left"/>
      <w:pPr>
        <w:ind w:left="5040" w:hanging="360"/>
      </w:pPr>
      <w:rPr>
        <w:rFonts w:hint="default" w:ascii="Symbol" w:hAnsi="Symbol"/>
      </w:rPr>
    </w:lvl>
    <w:lvl w:ilvl="7" w:tplc="4AEEDD56">
      <w:start w:val="1"/>
      <w:numFmt w:val="bullet"/>
      <w:lvlText w:val="o"/>
      <w:lvlJc w:val="left"/>
      <w:pPr>
        <w:ind w:left="5760" w:hanging="360"/>
      </w:pPr>
      <w:rPr>
        <w:rFonts w:hint="default" w:ascii="Courier New" w:hAnsi="Courier New"/>
      </w:rPr>
    </w:lvl>
    <w:lvl w:ilvl="8" w:tplc="B22CF160">
      <w:start w:val="1"/>
      <w:numFmt w:val="bullet"/>
      <w:lvlText w:val=""/>
      <w:lvlJc w:val="left"/>
      <w:pPr>
        <w:ind w:left="6480" w:hanging="360"/>
      </w:pPr>
      <w:rPr>
        <w:rFonts w:hint="default" w:ascii="Wingdings" w:hAnsi="Wingdings"/>
      </w:rPr>
    </w:lvl>
  </w:abstractNum>
  <w:abstractNum w:abstractNumId="4" w15:restartNumberingAfterBreak="0">
    <w:nsid w:val="120D356E"/>
    <w:multiLevelType w:val="hybridMultilevel"/>
    <w:tmpl w:val="12AC91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B02323"/>
    <w:multiLevelType w:val="hybridMultilevel"/>
    <w:tmpl w:val="F144417A"/>
    <w:lvl w:ilvl="0" w:tplc="EF54F274">
      <w:numFmt w:val="bullet"/>
      <w:lvlText w:val="-"/>
      <w:lvlJc w:val="left"/>
      <w:pPr>
        <w:ind w:left="360" w:hanging="360"/>
      </w:pPr>
      <w:rPr>
        <w:rFonts w:hint="default" w:ascii="Verdana" w:hAnsi="Verdana" w:eastAsiaTheme="minorHAnsi" w:cs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200F1956"/>
    <w:multiLevelType w:val="hybridMultilevel"/>
    <w:tmpl w:val="763EC36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20C71CE0"/>
    <w:multiLevelType w:val="hybridMultilevel"/>
    <w:tmpl w:val="EA52091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2402269B"/>
    <w:multiLevelType w:val="hybridMultilevel"/>
    <w:tmpl w:val="3C68B2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7732BDC"/>
    <w:multiLevelType w:val="hybridMultilevel"/>
    <w:tmpl w:val="9D6603BA"/>
    <w:lvl w:ilvl="0" w:tplc="0413000F">
      <w:start w:val="1"/>
      <w:numFmt w:val="decimal"/>
      <w:lvlText w:val="%1."/>
      <w:lvlJc w:val="left"/>
      <w:pPr>
        <w:ind w:left="360" w:hanging="360"/>
      </w:pPr>
    </w:lvl>
    <w:lvl w:ilvl="1" w:tplc="52586D76">
      <w:start w:val="1"/>
      <w:numFmt w:val="lowerLetter"/>
      <w:lvlText w:val="%2."/>
      <w:lvlJc w:val="left"/>
      <w:pPr>
        <w:ind w:left="1080" w:hanging="360"/>
      </w:pPr>
    </w:lvl>
    <w:lvl w:ilvl="2" w:tplc="C3A6344E">
      <w:start w:val="1"/>
      <w:numFmt w:val="lowerRoman"/>
      <w:lvlText w:val="%3."/>
      <w:lvlJc w:val="right"/>
      <w:pPr>
        <w:ind w:left="1800" w:hanging="180"/>
      </w:pPr>
    </w:lvl>
    <w:lvl w:ilvl="3" w:tplc="DCE6FC9C">
      <w:start w:val="1"/>
      <w:numFmt w:val="decimal"/>
      <w:lvlText w:val="%4."/>
      <w:lvlJc w:val="left"/>
      <w:pPr>
        <w:ind w:left="2520" w:hanging="360"/>
      </w:pPr>
    </w:lvl>
    <w:lvl w:ilvl="4" w:tplc="BB0AF000">
      <w:start w:val="1"/>
      <w:numFmt w:val="lowerLetter"/>
      <w:lvlText w:val="%5."/>
      <w:lvlJc w:val="left"/>
      <w:pPr>
        <w:ind w:left="3240" w:hanging="360"/>
      </w:pPr>
    </w:lvl>
    <w:lvl w:ilvl="5" w:tplc="B472F19A">
      <w:start w:val="1"/>
      <w:numFmt w:val="lowerRoman"/>
      <w:lvlText w:val="%6."/>
      <w:lvlJc w:val="right"/>
      <w:pPr>
        <w:ind w:left="3960" w:hanging="180"/>
      </w:pPr>
    </w:lvl>
    <w:lvl w:ilvl="6" w:tplc="5B02B456">
      <w:start w:val="1"/>
      <w:numFmt w:val="decimal"/>
      <w:lvlText w:val="%7."/>
      <w:lvlJc w:val="left"/>
      <w:pPr>
        <w:ind w:left="4680" w:hanging="360"/>
      </w:pPr>
    </w:lvl>
    <w:lvl w:ilvl="7" w:tplc="FDDA3D6C">
      <w:start w:val="1"/>
      <w:numFmt w:val="lowerLetter"/>
      <w:lvlText w:val="%8."/>
      <w:lvlJc w:val="left"/>
      <w:pPr>
        <w:ind w:left="5400" w:hanging="360"/>
      </w:pPr>
    </w:lvl>
    <w:lvl w:ilvl="8" w:tplc="A198D386">
      <w:start w:val="1"/>
      <w:numFmt w:val="lowerRoman"/>
      <w:lvlText w:val="%9."/>
      <w:lvlJc w:val="right"/>
      <w:pPr>
        <w:ind w:left="6120" w:hanging="180"/>
      </w:pPr>
    </w:lvl>
  </w:abstractNum>
  <w:abstractNum w:abstractNumId="10" w15:restartNumberingAfterBreak="0">
    <w:nsid w:val="2BD53EF1"/>
    <w:multiLevelType w:val="hybridMultilevel"/>
    <w:tmpl w:val="AB56A97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2C242BD9"/>
    <w:multiLevelType w:val="hybridMultilevel"/>
    <w:tmpl w:val="FFFFFFFF"/>
    <w:lvl w:ilvl="0" w:tplc="4A2CF39E">
      <w:start w:val="1"/>
      <w:numFmt w:val="bullet"/>
      <w:lvlText w:val=""/>
      <w:lvlJc w:val="left"/>
      <w:pPr>
        <w:ind w:left="720" w:hanging="360"/>
      </w:pPr>
      <w:rPr>
        <w:rFonts w:hint="default" w:ascii="Symbol" w:hAnsi="Symbol"/>
      </w:rPr>
    </w:lvl>
    <w:lvl w:ilvl="1" w:tplc="913C57AC">
      <w:start w:val="1"/>
      <w:numFmt w:val="bullet"/>
      <w:lvlText w:val="o"/>
      <w:lvlJc w:val="left"/>
      <w:pPr>
        <w:ind w:left="1440" w:hanging="360"/>
      </w:pPr>
      <w:rPr>
        <w:rFonts w:hint="default" w:ascii="Courier New" w:hAnsi="Courier New"/>
      </w:rPr>
    </w:lvl>
    <w:lvl w:ilvl="2" w:tplc="BC3831C6">
      <w:start w:val="1"/>
      <w:numFmt w:val="bullet"/>
      <w:lvlText w:val=""/>
      <w:lvlJc w:val="left"/>
      <w:pPr>
        <w:ind w:left="2160" w:hanging="360"/>
      </w:pPr>
      <w:rPr>
        <w:rFonts w:hint="default" w:ascii="Wingdings" w:hAnsi="Wingdings"/>
      </w:rPr>
    </w:lvl>
    <w:lvl w:ilvl="3" w:tplc="F05463F4">
      <w:start w:val="1"/>
      <w:numFmt w:val="bullet"/>
      <w:lvlText w:val=""/>
      <w:lvlJc w:val="left"/>
      <w:pPr>
        <w:ind w:left="2880" w:hanging="360"/>
      </w:pPr>
      <w:rPr>
        <w:rFonts w:hint="default" w:ascii="Symbol" w:hAnsi="Symbol"/>
      </w:rPr>
    </w:lvl>
    <w:lvl w:ilvl="4" w:tplc="210AE3C6">
      <w:start w:val="1"/>
      <w:numFmt w:val="bullet"/>
      <w:lvlText w:val="o"/>
      <w:lvlJc w:val="left"/>
      <w:pPr>
        <w:ind w:left="3600" w:hanging="360"/>
      </w:pPr>
      <w:rPr>
        <w:rFonts w:hint="default" w:ascii="Courier New" w:hAnsi="Courier New"/>
      </w:rPr>
    </w:lvl>
    <w:lvl w:ilvl="5" w:tplc="D47AC690">
      <w:start w:val="1"/>
      <w:numFmt w:val="bullet"/>
      <w:lvlText w:val=""/>
      <w:lvlJc w:val="left"/>
      <w:pPr>
        <w:ind w:left="4320" w:hanging="360"/>
      </w:pPr>
      <w:rPr>
        <w:rFonts w:hint="default" w:ascii="Wingdings" w:hAnsi="Wingdings"/>
      </w:rPr>
    </w:lvl>
    <w:lvl w:ilvl="6" w:tplc="FBC8E168">
      <w:start w:val="1"/>
      <w:numFmt w:val="bullet"/>
      <w:lvlText w:val=""/>
      <w:lvlJc w:val="left"/>
      <w:pPr>
        <w:ind w:left="5040" w:hanging="360"/>
      </w:pPr>
      <w:rPr>
        <w:rFonts w:hint="default" w:ascii="Symbol" w:hAnsi="Symbol"/>
      </w:rPr>
    </w:lvl>
    <w:lvl w:ilvl="7" w:tplc="1092FF32">
      <w:start w:val="1"/>
      <w:numFmt w:val="bullet"/>
      <w:lvlText w:val="o"/>
      <w:lvlJc w:val="left"/>
      <w:pPr>
        <w:ind w:left="5760" w:hanging="360"/>
      </w:pPr>
      <w:rPr>
        <w:rFonts w:hint="default" w:ascii="Courier New" w:hAnsi="Courier New"/>
      </w:rPr>
    </w:lvl>
    <w:lvl w:ilvl="8" w:tplc="EF9004C4">
      <w:start w:val="1"/>
      <w:numFmt w:val="bullet"/>
      <w:lvlText w:val=""/>
      <w:lvlJc w:val="left"/>
      <w:pPr>
        <w:ind w:left="6480" w:hanging="360"/>
      </w:pPr>
      <w:rPr>
        <w:rFonts w:hint="default" w:ascii="Wingdings" w:hAnsi="Wingdings"/>
      </w:rPr>
    </w:lvl>
  </w:abstractNum>
  <w:abstractNum w:abstractNumId="12" w15:restartNumberingAfterBreak="0">
    <w:nsid w:val="2CAD368E"/>
    <w:multiLevelType w:val="hybridMultilevel"/>
    <w:tmpl w:val="2850DFD4"/>
    <w:lvl w:ilvl="0" w:tplc="7CA4FF88">
      <w:start w:val="1"/>
      <w:numFmt w:val="bullet"/>
      <w:lvlText w:val="-"/>
      <w:lvlJc w:val="left"/>
      <w:pPr>
        <w:ind w:left="720" w:hanging="360"/>
      </w:pPr>
      <w:rPr>
        <w:rFonts w:hint="default" w:ascii="Calibri" w:hAnsi="Calibri"/>
      </w:rPr>
    </w:lvl>
    <w:lvl w:ilvl="1" w:tplc="94D652B8">
      <w:start w:val="1"/>
      <w:numFmt w:val="bullet"/>
      <w:lvlText w:val="o"/>
      <w:lvlJc w:val="left"/>
      <w:pPr>
        <w:ind w:left="1440" w:hanging="360"/>
      </w:pPr>
      <w:rPr>
        <w:rFonts w:hint="default" w:ascii="Courier New" w:hAnsi="Courier New"/>
      </w:rPr>
    </w:lvl>
    <w:lvl w:ilvl="2" w:tplc="EDF0ACCE">
      <w:start w:val="1"/>
      <w:numFmt w:val="bullet"/>
      <w:lvlText w:val=""/>
      <w:lvlJc w:val="left"/>
      <w:pPr>
        <w:ind w:left="2160" w:hanging="360"/>
      </w:pPr>
      <w:rPr>
        <w:rFonts w:hint="default" w:ascii="Wingdings" w:hAnsi="Wingdings"/>
      </w:rPr>
    </w:lvl>
    <w:lvl w:ilvl="3" w:tplc="F1EA544C">
      <w:start w:val="1"/>
      <w:numFmt w:val="bullet"/>
      <w:lvlText w:val=""/>
      <w:lvlJc w:val="left"/>
      <w:pPr>
        <w:ind w:left="2880" w:hanging="360"/>
      </w:pPr>
      <w:rPr>
        <w:rFonts w:hint="default" w:ascii="Symbol" w:hAnsi="Symbol"/>
      </w:rPr>
    </w:lvl>
    <w:lvl w:ilvl="4" w:tplc="79B6D3F4">
      <w:start w:val="1"/>
      <w:numFmt w:val="bullet"/>
      <w:lvlText w:val="o"/>
      <w:lvlJc w:val="left"/>
      <w:pPr>
        <w:ind w:left="3600" w:hanging="360"/>
      </w:pPr>
      <w:rPr>
        <w:rFonts w:hint="default" w:ascii="Courier New" w:hAnsi="Courier New"/>
      </w:rPr>
    </w:lvl>
    <w:lvl w:ilvl="5" w:tplc="BFE424AC">
      <w:start w:val="1"/>
      <w:numFmt w:val="bullet"/>
      <w:lvlText w:val=""/>
      <w:lvlJc w:val="left"/>
      <w:pPr>
        <w:ind w:left="4320" w:hanging="360"/>
      </w:pPr>
      <w:rPr>
        <w:rFonts w:hint="default" w:ascii="Wingdings" w:hAnsi="Wingdings"/>
      </w:rPr>
    </w:lvl>
    <w:lvl w:ilvl="6" w:tplc="2B1E71FE">
      <w:start w:val="1"/>
      <w:numFmt w:val="bullet"/>
      <w:lvlText w:val=""/>
      <w:lvlJc w:val="left"/>
      <w:pPr>
        <w:ind w:left="5040" w:hanging="360"/>
      </w:pPr>
      <w:rPr>
        <w:rFonts w:hint="default" w:ascii="Symbol" w:hAnsi="Symbol"/>
      </w:rPr>
    </w:lvl>
    <w:lvl w:ilvl="7" w:tplc="9CDE7296">
      <w:start w:val="1"/>
      <w:numFmt w:val="bullet"/>
      <w:lvlText w:val="o"/>
      <w:lvlJc w:val="left"/>
      <w:pPr>
        <w:ind w:left="5760" w:hanging="360"/>
      </w:pPr>
      <w:rPr>
        <w:rFonts w:hint="default" w:ascii="Courier New" w:hAnsi="Courier New"/>
      </w:rPr>
    </w:lvl>
    <w:lvl w:ilvl="8" w:tplc="51BE69A8">
      <w:start w:val="1"/>
      <w:numFmt w:val="bullet"/>
      <w:lvlText w:val=""/>
      <w:lvlJc w:val="left"/>
      <w:pPr>
        <w:ind w:left="6480" w:hanging="360"/>
      </w:pPr>
      <w:rPr>
        <w:rFonts w:hint="default" w:ascii="Wingdings" w:hAnsi="Wingdings"/>
      </w:rPr>
    </w:lvl>
  </w:abstractNum>
  <w:abstractNum w:abstractNumId="13" w15:restartNumberingAfterBreak="0">
    <w:nsid w:val="2D04D433"/>
    <w:multiLevelType w:val="hybridMultilevel"/>
    <w:tmpl w:val="8E6EBE5E"/>
    <w:lvl w:ilvl="0" w:tplc="B0C6444A">
      <w:start w:val="1"/>
      <w:numFmt w:val="decimal"/>
      <w:lvlText w:val="%1"/>
      <w:lvlJc w:val="left"/>
      <w:pPr>
        <w:ind w:left="720" w:hanging="360"/>
      </w:pPr>
    </w:lvl>
    <w:lvl w:ilvl="1" w:tplc="2F089A58">
      <w:start w:val="1"/>
      <w:numFmt w:val="lowerLetter"/>
      <w:lvlText w:val="%2."/>
      <w:lvlJc w:val="left"/>
      <w:pPr>
        <w:ind w:left="1440" w:hanging="360"/>
      </w:pPr>
    </w:lvl>
    <w:lvl w:ilvl="2" w:tplc="A7C6DC0C">
      <w:start w:val="1"/>
      <w:numFmt w:val="lowerRoman"/>
      <w:lvlText w:val="%3."/>
      <w:lvlJc w:val="right"/>
      <w:pPr>
        <w:ind w:left="2160" w:hanging="180"/>
      </w:pPr>
    </w:lvl>
    <w:lvl w:ilvl="3" w:tplc="4350D5E8">
      <w:start w:val="1"/>
      <w:numFmt w:val="decimal"/>
      <w:lvlText w:val="%4."/>
      <w:lvlJc w:val="left"/>
      <w:pPr>
        <w:ind w:left="2880" w:hanging="360"/>
      </w:pPr>
    </w:lvl>
    <w:lvl w:ilvl="4" w:tplc="CE68EEA6">
      <w:start w:val="1"/>
      <w:numFmt w:val="lowerLetter"/>
      <w:lvlText w:val="%5."/>
      <w:lvlJc w:val="left"/>
      <w:pPr>
        <w:ind w:left="3600" w:hanging="360"/>
      </w:pPr>
    </w:lvl>
    <w:lvl w:ilvl="5" w:tplc="E71EE848">
      <w:start w:val="1"/>
      <w:numFmt w:val="lowerRoman"/>
      <w:lvlText w:val="%6."/>
      <w:lvlJc w:val="right"/>
      <w:pPr>
        <w:ind w:left="4320" w:hanging="180"/>
      </w:pPr>
    </w:lvl>
    <w:lvl w:ilvl="6" w:tplc="9B2A371C">
      <w:start w:val="1"/>
      <w:numFmt w:val="decimal"/>
      <w:lvlText w:val="%7."/>
      <w:lvlJc w:val="left"/>
      <w:pPr>
        <w:ind w:left="5040" w:hanging="360"/>
      </w:pPr>
    </w:lvl>
    <w:lvl w:ilvl="7" w:tplc="B302D8BE">
      <w:start w:val="1"/>
      <w:numFmt w:val="lowerLetter"/>
      <w:lvlText w:val="%8."/>
      <w:lvlJc w:val="left"/>
      <w:pPr>
        <w:ind w:left="5760" w:hanging="360"/>
      </w:pPr>
    </w:lvl>
    <w:lvl w:ilvl="8" w:tplc="96B2B32C">
      <w:start w:val="1"/>
      <w:numFmt w:val="lowerRoman"/>
      <w:lvlText w:val="%9."/>
      <w:lvlJc w:val="right"/>
      <w:pPr>
        <w:ind w:left="6480" w:hanging="180"/>
      </w:pPr>
    </w:lvl>
  </w:abstractNum>
  <w:abstractNum w:abstractNumId="14" w15:restartNumberingAfterBreak="0">
    <w:nsid w:val="2EBF0C66"/>
    <w:multiLevelType w:val="hybridMultilevel"/>
    <w:tmpl w:val="C01A2858"/>
    <w:lvl w:ilvl="0" w:tplc="04130015">
      <w:start w:val="1"/>
      <w:numFmt w:val="upperLetter"/>
      <w:lvlText w:val="%1."/>
      <w:lvlJc w:val="left"/>
      <w:pPr>
        <w:ind w:left="360" w:hanging="360"/>
      </w:pPr>
    </w:lvl>
    <w:lvl w:ilvl="1" w:tplc="52586D76">
      <w:start w:val="1"/>
      <w:numFmt w:val="lowerLetter"/>
      <w:lvlText w:val="%2."/>
      <w:lvlJc w:val="left"/>
      <w:pPr>
        <w:ind w:left="1080" w:hanging="360"/>
      </w:pPr>
    </w:lvl>
    <w:lvl w:ilvl="2" w:tplc="C3A6344E">
      <w:start w:val="1"/>
      <w:numFmt w:val="lowerRoman"/>
      <w:lvlText w:val="%3."/>
      <w:lvlJc w:val="right"/>
      <w:pPr>
        <w:ind w:left="1800" w:hanging="180"/>
      </w:pPr>
    </w:lvl>
    <w:lvl w:ilvl="3" w:tplc="DCE6FC9C">
      <w:start w:val="1"/>
      <w:numFmt w:val="decimal"/>
      <w:lvlText w:val="%4."/>
      <w:lvlJc w:val="left"/>
      <w:pPr>
        <w:ind w:left="2520" w:hanging="360"/>
      </w:pPr>
    </w:lvl>
    <w:lvl w:ilvl="4" w:tplc="BB0AF000">
      <w:start w:val="1"/>
      <w:numFmt w:val="lowerLetter"/>
      <w:lvlText w:val="%5."/>
      <w:lvlJc w:val="left"/>
      <w:pPr>
        <w:ind w:left="3240" w:hanging="360"/>
      </w:pPr>
    </w:lvl>
    <w:lvl w:ilvl="5" w:tplc="B472F19A">
      <w:start w:val="1"/>
      <w:numFmt w:val="lowerRoman"/>
      <w:lvlText w:val="%6."/>
      <w:lvlJc w:val="right"/>
      <w:pPr>
        <w:ind w:left="3960" w:hanging="180"/>
      </w:pPr>
    </w:lvl>
    <w:lvl w:ilvl="6" w:tplc="5B02B456">
      <w:start w:val="1"/>
      <w:numFmt w:val="decimal"/>
      <w:lvlText w:val="%7."/>
      <w:lvlJc w:val="left"/>
      <w:pPr>
        <w:ind w:left="4680" w:hanging="360"/>
      </w:pPr>
    </w:lvl>
    <w:lvl w:ilvl="7" w:tplc="FDDA3D6C">
      <w:start w:val="1"/>
      <w:numFmt w:val="lowerLetter"/>
      <w:lvlText w:val="%8."/>
      <w:lvlJc w:val="left"/>
      <w:pPr>
        <w:ind w:left="5400" w:hanging="360"/>
      </w:pPr>
    </w:lvl>
    <w:lvl w:ilvl="8" w:tplc="A198D386">
      <w:start w:val="1"/>
      <w:numFmt w:val="lowerRoman"/>
      <w:lvlText w:val="%9."/>
      <w:lvlJc w:val="right"/>
      <w:pPr>
        <w:ind w:left="6120" w:hanging="180"/>
      </w:pPr>
    </w:lvl>
  </w:abstractNum>
  <w:abstractNum w:abstractNumId="15" w15:restartNumberingAfterBreak="0">
    <w:nsid w:val="37A87549"/>
    <w:multiLevelType w:val="hybridMultilevel"/>
    <w:tmpl w:val="2C426C70"/>
    <w:lvl w:ilvl="0" w:tplc="9020B4C2">
      <w:start w:val="1"/>
      <w:numFmt w:val="bullet"/>
      <w:lvlText w:val=""/>
      <w:lvlJc w:val="left"/>
      <w:pPr>
        <w:ind w:left="720" w:hanging="360"/>
      </w:pPr>
      <w:rPr>
        <w:rFonts w:hint="default" w:ascii="Symbol" w:hAnsi="Symbol"/>
        <w:color w:val="auto"/>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39B054A4"/>
    <w:multiLevelType w:val="multilevel"/>
    <w:tmpl w:val="1B16A356"/>
    <w:lvl w:ilvl="0">
      <w:start w:val="1"/>
      <w:numFmt w:val="decimal"/>
      <w:pStyle w:val="Kop1"/>
      <w:lvlText w:val="%1"/>
      <w:lvlJc w:val="left"/>
      <w:pPr>
        <w:tabs>
          <w:tab w:val="num" w:pos="0"/>
        </w:tabs>
        <w:ind w:left="0" w:hanging="1134"/>
      </w:pPr>
      <w:rPr>
        <w:rFonts w:hint="default" w:ascii="Verdana" w:hAnsi="Verdana"/>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Kop2"/>
      <w:lvlText w:val="%1.%2"/>
      <w:lvlJc w:val="left"/>
      <w:pPr>
        <w:tabs>
          <w:tab w:val="num" w:pos="0"/>
        </w:tabs>
        <w:ind w:left="0" w:hanging="1134"/>
      </w:pPr>
      <w:rPr>
        <w:rFonts w:hint="default" w:ascii="Verdana" w:hAnsi="Verdana"/>
        <w:b/>
        <w:i w:val="0"/>
        <w:caps w:val="0"/>
        <w:strike w:val="0"/>
        <w:dstrike w:val="0"/>
        <w:vanish w:val="0"/>
        <w:color w:val="00000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0"/>
        </w:tabs>
        <w:ind w:left="0" w:hanging="1134"/>
      </w:pPr>
      <w:rPr>
        <w:rFonts w:hint="default" w:ascii="Verdana" w:hAnsi="Verdana"/>
        <w:b w:val="0"/>
        <w:i/>
        <w:caps w:val="0"/>
        <w:strike w:val="0"/>
        <w:dstrike w:val="0"/>
        <w:vanish w:val="0"/>
        <w:color w:val="00000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0"/>
        </w:tabs>
        <w:ind w:left="0" w:hanging="1134"/>
      </w:pPr>
      <w:rPr>
        <w:rFonts w:hint="default" w:ascii="Verdana" w:hAnsi="Verdana"/>
        <w:b w:val="0"/>
        <w:i w:val="0"/>
        <w:sz w:val="20"/>
        <w:szCs w:val="18"/>
      </w:rPr>
    </w:lvl>
    <w:lvl w:ilvl="4">
      <w:start w:val="1"/>
      <w:numFmt w:val="decimal"/>
      <w:lvlText w:val="%1.%2.%3.%4.%5"/>
      <w:lvlJc w:val="left"/>
      <w:pPr>
        <w:tabs>
          <w:tab w:val="num" w:pos="0"/>
        </w:tabs>
        <w:ind w:left="0" w:hanging="1134"/>
      </w:pPr>
      <w:rPr>
        <w:rFonts w:hint="default" w:ascii="Verdana" w:hAnsi="Verdana" w:cs="Times New Roman"/>
        <w:b w:val="0"/>
        <w:bCs w:val="0"/>
        <w:i w:val="0"/>
        <w:iCs w:val="0"/>
        <w:caps w:val="0"/>
        <w:smallCaps w:val="0"/>
        <w:strike w:val="0"/>
        <w:dstrike w:val="0"/>
        <w:vanish w:val="0"/>
        <w:color w:val="000000"/>
        <w:spacing w:val="0"/>
        <w:kern w:val="0"/>
        <w:position w:val="0"/>
        <w:sz w:val="20"/>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0"/>
        </w:tabs>
        <w:ind w:left="0" w:hanging="1134"/>
      </w:pPr>
      <w:rPr>
        <w:rFonts w:hint="default" w:ascii="Verdana" w:hAnsi="Verdana"/>
        <w:b w:val="0"/>
        <w:i w:val="0"/>
        <w:sz w:val="20"/>
        <w:szCs w:val="18"/>
      </w:rPr>
    </w:lvl>
    <w:lvl w:ilvl="6">
      <w:start w:val="1"/>
      <w:numFmt w:val="decimal"/>
      <w:lvlText w:val="%1.%2.%3.%4.%5.%6.%7"/>
      <w:lvlJc w:val="left"/>
      <w:pPr>
        <w:tabs>
          <w:tab w:val="num" w:pos="0"/>
        </w:tabs>
        <w:ind w:left="0" w:hanging="1134"/>
      </w:pPr>
      <w:rPr>
        <w:rFonts w:hint="default" w:ascii="Verdana" w:hAnsi="Verdana"/>
        <w:b w:val="0"/>
        <w:i w:val="0"/>
        <w:sz w:val="18"/>
        <w:szCs w:val="18"/>
      </w:rPr>
    </w:lvl>
    <w:lvl w:ilvl="7">
      <w:start w:val="1"/>
      <w:numFmt w:val="decimal"/>
      <w:lvlText w:val="%1.%2.%3.%4.%5.%6.%7.%8"/>
      <w:lvlJc w:val="left"/>
      <w:pPr>
        <w:tabs>
          <w:tab w:val="num" w:pos="0"/>
        </w:tabs>
        <w:ind w:left="0" w:hanging="1134"/>
      </w:pPr>
      <w:rPr>
        <w:rFonts w:hint="default" w:ascii="Verdana" w:hAnsi="Verdana"/>
        <w:b w:val="0"/>
        <w:i w:val="0"/>
        <w:sz w:val="18"/>
        <w:szCs w:val="18"/>
      </w:rPr>
    </w:lvl>
    <w:lvl w:ilvl="8">
      <w:start w:val="1"/>
      <w:numFmt w:val="decimal"/>
      <w:lvlText w:val="%1.%2.%3.%4.%5.%6.%7.%8.%9"/>
      <w:lvlJc w:val="left"/>
      <w:pPr>
        <w:tabs>
          <w:tab w:val="num" w:pos="0"/>
        </w:tabs>
        <w:ind w:left="0" w:hanging="1134"/>
      </w:pPr>
      <w:rPr>
        <w:rFonts w:hint="default" w:ascii="Verdana" w:hAnsi="Verdana"/>
        <w:b w:val="0"/>
        <w:i w:val="0"/>
        <w:sz w:val="18"/>
        <w:szCs w:val="18"/>
      </w:rPr>
    </w:lvl>
  </w:abstractNum>
  <w:abstractNum w:abstractNumId="17" w15:restartNumberingAfterBreak="0">
    <w:nsid w:val="403227A8"/>
    <w:multiLevelType w:val="hybridMultilevel"/>
    <w:tmpl w:val="FFFFFFFF"/>
    <w:lvl w:ilvl="0" w:tplc="7B025884">
      <w:start w:val="1"/>
      <w:numFmt w:val="bullet"/>
      <w:lvlText w:val="-"/>
      <w:lvlJc w:val="left"/>
      <w:pPr>
        <w:ind w:left="360" w:hanging="360"/>
      </w:pPr>
      <w:rPr>
        <w:rFonts w:hint="default" w:ascii="Calibri" w:hAnsi="Calibri"/>
      </w:rPr>
    </w:lvl>
    <w:lvl w:ilvl="1" w:tplc="164A9860">
      <w:start w:val="1"/>
      <w:numFmt w:val="bullet"/>
      <w:lvlText w:val="o"/>
      <w:lvlJc w:val="left"/>
      <w:pPr>
        <w:ind w:left="1440" w:hanging="360"/>
      </w:pPr>
      <w:rPr>
        <w:rFonts w:hint="default" w:ascii="Courier New" w:hAnsi="Courier New"/>
      </w:rPr>
    </w:lvl>
    <w:lvl w:ilvl="2" w:tplc="33F481A6">
      <w:start w:val="1"/>
      <w:numFmt w:val="bullet"/>
      <w:lvlText w:val=""/>
      <w:lvlJc w:val="left"/>
      <w:pPr>
        <w:ind w:left="2160" w:hanging="360"/>
      </w:pPr>
      <w:rPr>
        <w:rFonts w:hint="default" w:ascii="Wingdings" w:hAnsi="Wingdings"/>
      </w:rPr>
    </w:lvl>
    <w:lvl w:ilvl="3" w:tplc="6186F116">
      <w:start w:val="1"/>
      <w:numFmt w:val="bullet"/>
      <w:lvlText w:val=""/>
      <w:lvlJc w:val="left"/>
      <w:pPr>
        <w:ind w:left="2880" w:hanging="360"/>
      </w:pPr>
      <w:rPr>
        <w:rFonts w:hint="default" w:ascii="Symbol" w:hAnsi="Symbol"/>
      </w:rPr>
    </w:lvl>
    <w:lvl w:ilvl="4" w:tplc="92A6909A">
      <w:start w:val="1"/>
      <w:numFmt w:val="bullet"/>
      <w:lvlText w:val="o"/>
      <w:lvlJc w:val="left"/>
      <w:pPr>
        <w:ind w:left="3600" w:hanging="360"/>
      </w:pPr>
      <w:rPr>
        <w:rFonts w:hint="default" w:ascii="Courier New" w:hAnsi="Courier New"/>
      </w:rPr>
    </w:lvl>
    <w:lvl w:ilvl="5" w:tplc="F48419A6">
      <w:start w:val="1"/>
      <w:numFmt w:val="bullet"/>
      <w:lvlText w:val=""/>
      <w:lvlJc w:val="left"/>
      <w:pPr>
        <w:ind w:left="4320" w:hanging="360"/>
      </w:pPr>
      <w:rPr>
        <w:rFonts w:hint="default" w:ascii="Wingdings" w:hAnsi="Wingdings"/>
      </w:rPr>
    </w:lvl>
    <w:lvl w:ilvl="6" w:tplc="536E2022">
      <w:start w:val="1"/>
      <w:numFmt w:val="bullet"/>
      <w:lvlText w:val=""/>
      <w:lvlJc w:val="left"/>
      <w:pPr>
        <w:ind w:left="5040" w:hanging="360"/>
      </w:pPr>
      <w:rPr>
        <w:rFonts w:hint="default" w:ascii="Symbol" w:hAnsi="Symbol"/>
      </w:rPr>
    </w:lvl>
    <w:lvl w:ilvl="7" w:tplc="3A68FC8C">
      <w:start w:val="1"/>
      <w:numFmt w:val="bullet"/>
      <w:lvlText w:val="o"/>
      <w:lvlJc w:val="left"/>
      <w:pPr>
        <w:ind w:left="5760" w:hanging="360"/>
      </w:pPr>
      <w:rPr>
        <w:rFonts w:hint="default" w:ascii="Courier New" w:hAnsi="Courier New"/>
      </w:rPr>
    </w:lvl>
    <w:lvl w:ilvl="8" w:tplc="46C8CB3C">
      <w:start w:val="1"/>
      <w:numFmt w:val="bullet"/>
      <w:lvlText w:val=""/>
      <w:lvlJc w:val="left"/>
      <w:pPr>
        <w:ind w:left="6480" w:hanging="360"/>
      </w:pPr>
      <w:rPr>
        <w:rFonts w:hint="default" w:ascii="Wingdings" w:hAnsi="Wingdings"/>
      </w:rPr>
    </w:lvl>
  </w:abstractNum>
  <w:abstractNum w:abstractNumId="18" w15:restartNumberingAfterBreak="0">
    <w:nsid w:val="42574CF8"/>
    <w:multiLevelType w:val="hybridMultilevel"/>
    <w:tmpl w:val="2EC0E384"/>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44B8A95"/>
    <w:multiLevelType w:val="hybridMultilevel"/>
    <w:tmpl w:val="9C38929A"/>
    <w:lvl w:ilvl="0" w:tplc="AF224610">
      <w:start w:val="1"/>
      <w:numFmt w:val="bullet"/>
      <w:lvlText w:val="-"/>
      <w:lvlJc w:val="left"/>
      <w:pPr>
        <w:ind w:left="720" w:hanging="360"/>
      </w:pPr>
      <w:rPr>
        <w:rFonts w:hint="default" w:ascii="Symbol" w:hAnsi="Symbol"/>
      </w:rPr>
    </w:lvl>
    <w:lvl w:ilvl="1" w:tplc="24669E9C">
      <w:start w:val="1"/>
      <w:numFmt w:val="bullet"/>
      <w:lvlText w:val="o"/>
      <w:lvlJc w:val="left"/>
      <w:pPr>
        <w:ind w:left="1440" w:hanging="360"/>
      </w:pPr>
      <w:rPr>
        <w:rFonts w:hint="default" w:ascii="Courier New" w:hAnsi="Courier New"/>
      </w:rPr>
    </w:lvl>
    <w:lvl w:ilvl="2" w:tplc="64CC7950">
      <w:start w:val="1"/>
      <w:numFmt w:val="bullet"/>
      <w:lvlText w:val=""/>
      <w:lvlJc w:val="left"/>
      <w:pPr>
        <w:ind w:left="2160" w:hanging="360"/>
      </w:pPr>
      <w:rPr>
        <w:rFonts w:hint="default" w:ascii="Wingdings" w:hAnsi="Wingdings"/>
      </w:rPr>
    </w:lvl>
    <w:lvl w:ilvl="3" w:tplc="62EA0F86">
      <w:start w:val="1"/>
      <w:numFmt w:val="bullet"/>
      <w:lvlText w:val=""/>
      <w:lvlJc w:val="left"/>
      <w:pPr>
        <w:ind w:left="2880" w:hanging="360"/>
      </w:pPr>
      <w:rPr>
        <w:rFonts w:hint="default" w:ascii="Symbol" w:hAnsi="Symbol"/>
      </w:rPr>
    </w:lvl>
    <w:lvl w:ilvl="4" w:tplc="F42A722C">
      <w:start w:val="1"/>
      <w:numFmt w:val="bullet"/>
      <w:lvlText w:val="o"/>
      <w:lvlJc w:val="left"/>
      <w:pPr>
        <w:ind w:left="3600" w:hanging="360"/>
      </w:pPr>
      <w:rPr>
        <w:rFonts w:hint="default" w:ascii="Courier New" w:hAnsi="Courier New"/>
      </w:rPr>
    </w:lvl>
    <w:lvl w:ilvl="5" w:tplc="669CF7AA">
      <w:start w:val="1"/>
      <w:numFmt w:val="bullet"/>
      <w:lvlText w:val=""/>
      <w:lvlJc w:val="left"/>
      <w:pPr>
        <w:ind w:left="4320" w:hanging="360"/>
      </w:pPr>
      <w:rPr>
        <w:rFonts w:hint="default" w:ascii="Wingdings" w:hAnsi="Wingdings"/>
      </w:rPr>
    </w:lvl>
    <w:lvl w:ilvl="6" w:tplc="D9CA97FC">
      <w:start w:val="1"/>
      <w:numFmt w:val="bullet"/>
      <w:lvlText w:val=""/>
      <w:lvlJc w:val="left"/>
      <w:pPr>
        <w:ind w:left="5040" w:hanging="360"/>
      </w:pPr>
      <w:rPr>
        <w:rFonts w:hint="default" w:ascii="Symbol" w:hAnsi="Symbol"/>
      </w:rPr>
    </w:lvl>
    <w:lvl w:ilvl="7" w:tplc="3BFE13AC">
      <w:start w:val="1"/>
      <w:numFmt w:val="bullet"/>
      <w:lvlText w:val="o"/>
      <w:lvlJc w:val="left"/>
      <w:pPr>
        <w:ind w:left="5760" w:hanging="360"/>
      </w:pPr>
      <w:rPr>
        <w:rFonts w:hint="default" w:ascii="Courier New" w:hAnsi="Courier New"/>
      </w:rPr>
    </w:lvl>
    <w:lvl w:ilvl="8" w:tplc="1F14BC56">
      <w:start w:val="1"/>
      <w:numFmt w:val="bullet"/>
      <w:lvlText w:val=""/>
      <w:lvlJc w:val="left"/>
      <w:pPr>
        <w:ind w:left="6480" w:hanging="360"/>
      </w:pPr>
      <w:rPr>
        <w:rFonts w:hint="default" w:ascii="Wingdings" w:hAnsi="Wingdings"/>
      </w:rPr>
    </w:lvl>
  </w:abstractNum>
  <w:abstractNum w:abstractNumId="20" w15:restartNumberingAfterBreak="0">
    <w:nsid w:val="451AC3A0"/>
    <w:multiLevelType w:val="hybridMultilevel"/>
    <w:tmpl w:val="FFFFFFFF"/>
    <w:lvl w:ilvl="0" w:tplc="3F504D2E">
      <w:start w:val="1"/>
      <w:numFmt w:val="bullet"/>
      <w:lvlText w:val="-"/>
      <w:lvlJc w:val="left"/>
      <w:pPr>
        <w:ind w:left="720" w:hanging="360"/>
      </w:pPr>
      <w:rPr>
        <w:rFonts w:hint="default" w:ascii="Calibri" w:hAnsi="Calibri"/>
      </w:rPr>
    </w:lvl>
    <w:lvl w:ilvl="1" w:tplc="5950B574">
      <w:start w:val="1"/>
      <w:numFmt w:val="bullet"/>
      <w:lvlText w:val="o"/>
      <w:lvlJc w:val="left"/>
      <w:pPr>
        <w:ind w:left="1440" w:hanging="360"/>
      </w:pPr>
      <w:rPr>
        <w:rFonts w:hint="default" w:ascii="Courier New" w:hAnsi="Courier New"/>
      </w:rPr>
    </w:lvl>
    <w:lvl w:ilvl="2" w:tplc="93E683C6">
      <w:start w:val="1"/>
      <w:numFmt w:val="bullet"/>
      <w:lvlText w:val=""/>
      <w:lvlJc w:val="left"/>
      <w:pPr>
        <w:ind w:left="2160" w:hanging="360"/>
      </w:pPr>
      <w:rPr>
        <w:rFonts w:hint="default" w:ascii="Wingdings" w:hAnsi="Wingdings"/>
      </w:rPr>
    </w:lvl>
    <w:lvl w:ilvl="3" w:tplc="AFE8DDB2">
      <w:start w:val="1"/>
      <w:numFmt w:val="bullet"/>
      <w:lvlText w:val=""/>
      <w:lvlJc w:val="left"/>
      <w:pPr>
        <w:ind w:left="2880" w:hanging="360"/>
      </w:pPr>
      <w:rPr>
        <w:rFonts w:hint="default" w:ascii="Symbol" w:hAnsi="Symbol"/>
      </w:rPr>
    </w:lvl>
    <w:lvl w:ilvl="4" w:tplc="A1E8C20C">
      <w:start w:val="1"/>
      <w:numFmt w:val="bullet"/>
      <w:lvlText w:val="o"/>
      <w:lvlJc w:val="left"/>
      <w:pPr>
        <w:ind w:left="3600" w:hanging="360"/>
      </w:pPr>
      <w:rPr>
        <w:rFonts w:hint="default" w:ascii="Courier New" w:hAnsi="Courier New"/>
      </w:rPr>
    </w:lvl>
    <w:lvl w:ilvl="5" w:tplc="E0BAC3EC">
      <w:start w:val="1"/>
      <w:numFmt w:val="bullet"/>
      <w:lvlText w:val=""/>
      <w:lvlJc w:val="left"/>
      <w:pPr>
        <w:ind w:left="4320" w:hanging="360"/>
      </w:pPr>
      <w:rPr>
        <w:rFonts w:hint="default" w:ascii="Wingdings" w:hAnsi="Wingdings"/>
      </w:rPr>
    </w:lvl>
    <w:lvl w:ilvl="6" w:tplc="BBAAE9B6">
      <w:start w:val="1"/>
      <w:numFmt w:val="bullet"/>
      <w:lvlText w:val=""/>
      <w:lvlJc w:val="left"/>
      <w:pPr>
        <w:ind w:left="5040" w:hanging="360"/>
      </w:pPr>
      <w:rPr>
        <w:rFonts w:hint="default" w:ascii="Symbol" w:hAnsi="Symbol"/>
      </w:rPr>
    </w:lvl>
    <w:lvl w:ilvl="7" w:tplc="70585EB2">
      <w:start w:val="1"/>
      <w:numFmt w:val="bullet"/>
      <w:lvlText w:val="o"/>
      <w:lvlJc w:val="left"/>
      <w:pPr>
        <w:ind w:left="5760" w:hanging="360"/>
      </w:pPr>
      <w:rPr>
        <w:rFonts w:hint="default" w:ascii="Courier New" w:hAnsi="Courier New"/>
      </w:rPr>
    </w:lvl>
    <w:lvl w:ilvl="8" w:tplc="5D1080D8">
      <w:start w:val="1"/>
      <w:numFmt w:val="bullet"/>
      <w:lvlText w:val=""/>
      <w:lvlJc w:val="left"/>
      <w:pPr>
        <w:ind w:left="6480" w:hanging="360"/>
      </w:pPr>
      <w:rPr>
        <w:rFonts w:hint="default" w:ascii="Wingdings" w:hAnsi="Wingdings"/>
      </w:rPr>
    </w:lvl>
  </w:abstractNum>
  <w:abstractNum w:abstractNumId="21" w15:restartNumberingAfterBreak="0">
    <w:nsid w:val="45EE0E83"/>
    <w:multiLevelType w:val="hybridMultilevel"/>
    <w:tmpl w:val="3D4630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909140E"/>
    <w:multiLevelType w:val="hybridMultilevel"/>
    <w:tmpl w:val="0A56036C"/>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3" w15:restartNumberingAfterBreak="0">
    <w:nsid w:val="4B5822D6"/>
    <w:multiLevelType w:val="hybridMultilevel"/>
    <w:tmpl w:val="6778CA28"/>
    <w:lvl w:ilvl="0" w:tplc="2AE86232">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4" w15:restartNumberingAfterBreak="0">
    <w:nsid w:val="4C203B02"/>
    <w:multiLevelType w:val="hybridMultilevel"/>
    <w:tmpl w:val="60FE599A"/>
    <w:lvl w:ilvl="0" w:tplc="DB746C7C">
      <w:start w:val="1"/>
      <w:numFmt w:val="bullet"/>
      <w:lvlText w:val="-"/>
      <w:lvlJc w:val="left"/>
      <w:pPr>
        <w:ind w:left="720" w:hanging="360"/>
      </w:pPr>
      <w:rPr>
        <w:rFonts w:hint="default" w:ascii="Calibri" w:hAnsi="Calibri"/>
      </w:rPr>
    </w:lvl>
    <w:lvl w:ilvl="1" w:tplc="69AEA02E">
      <w:start w:val="1"/>
      <w:numFmt w:val="bullet"/>
      <w:lvlText w:val="o"/>
      <w:lvlJc w:val="left"/>
      <w:pPr>
        <w:ind w:left="1440" w:hanging="360"/>
      </w:pPr>
      <w:rPr>
        <w:rFonts w:hint="default" w:ascii="Courier New" w:hAnsi="Courier New"/>
      </w:rPr>
    </w:lvl>
    <w:lvl w:ilvl="2" w:tplc="ACF8209A">
      <w:start w:val="1"/>
      <w:numFmt w:val="bullet"/>
      <w:lvlText w:val=""/>
      <w:lvlJc w:val="left"/>
      <w:pPr>
        <w:ind w:left="2160" w:hanging="360"/>
      </w:pPr>
      <w:rPr>
        <w:rFonts w:hint="default" w:ascii="Wingdings" w:hAnsi="Wingdings"/>
      </w:rPr>
    </w:lvl>
    <w:lvl w:ilvl="3" w:tplc="29C02CC8">
      <w:start w:val="1"/>
      <w:numFmt w:val="bullet"/>
      <w:lvlText w:val=""/>
      <w:lvlJc w:val="left"/>
      <w:pPr>
        <w:ind w:left="2880" w:hanging="360"/>
      </w:pPr>
      <w:rPr>
        <w:rFonts w:hint="default" w:ascii="Symbol" w:hAnsi="Symbol"/>
      </w:rPr>
    </w:lvl>
    <w:lvl w:ilvl="4" w:tplc="6EF4E380">
      <w:start w:val="1"/>
      <w:numFmt w:val="bullet"/>
      <w:lvlText w:val="o"/>
      <w:lvlJc w:val="left"/>
      <w:pPr>
        <w:ind w:left="3600" w:hanging="360"/>
      </w:pPr>
      <w:rPr>
        <w:rFonts w:hint="default" w:ascii="Courier New" w:hAnsi="Courier New"/>
      </w:rPr>
    </w:lvl>
    <w:lvl w:ilvl="5" w:tplc="2A74F158">
      <w:start w:val="1"/>
      <w:numFmt w:val="bullet"/>
      <w:lvlText w:val=""/>
      <w:lvlJc w:val="left"/>
      <w:pPr>
        <w:ind w:left="4320" w:hanging="360"/>
      </w:pPr>
      <w:rPr>
        <w:rFonts w:hint="default" w:ascii="Wingdings" w:hAnsi="Wingdings"/>
      </w:rPr>
    </w:lvl>
    <w:lvl w:ilvl="6" w:tplc="82BAB83C">
      <w:start w:val="1"/>
      <w:numFmt w:val="bullet"/>
      <w:lvlText w:val=""/>
      <w:lvlJc w:val="left"/>
      <w:pPr>
        <w:ind w:left="5040" w:hanging="360"/>
      </w:pPr>
      <w:rPr>
        <w:rFonts w:hint="default" w:ascii="Symbol" w:hAnsi="Symbol"/>
      </w:rPr>
    </w:lvl>
    <w:lvl w:ilvl="7" w:tplc="5B343E98">
      <w:start w:val="1"/>
      <w:numFmt w:val="bullet"/>
      <w:lvlText w:val="o"/>
      <w:lvlJc w:val="left"/>
      <w:pPr>
        <w:ind w:left="5760" w:hanging="360"/>
      </w:pPr>
      <w:rPr>
        <w:rFonts w:hint="default" w:ascii="Courier New" w:hAnsi="Courier New"/>
      </w:rPr>
    </w:lvl>
    <w:lvl w:ilvl="8" w:tplc="D88C131A">
      <w:start w:val="1"/>
      <w:numFmt w:val="bullet"/>
      <w:lvlText w:val=""/>
      <w:lvlJc w:val="left"/>
      <w:pPr>
        <w:ind w:left="6480" w:hanging="360"/>
      </w:pPr>
      <w:rPr>
        <w:rFonts w:hint="default" w:ascii="Wingdings" w:hAnsi="Wingdings"/>
      </w:rPr>
    </w:lvl>
  </w:abstractNum>
  <w:abstractNum w:abstractNumId="25" w15:restartNumberingAfterBreak="0">
    <w:nsid w:val="510BAEBE"/>
    <w:multiLevelType w:val="hybridMultilevel"/>
    <w:tmpl w:val="9010545A"/>
    <w:lvl w:ilvl="0" w:tplc="78B0564E">
      <w:start w:val="1"/>
      <w:numFmt w:val="decimal"/>
      <w:lvlText w:val="%1."/>
      <w:lvlJc w:val="left"/>
      <w:pPr>
        <w:ind w:left="360" w:hanging="360"/>
      </w:pPr>
    </w:lvl>
    <w:lvl w:ilvl="1" w:tplc="52586D76">
      <w:start w:val="1"/>
      <w:numFmt w:val="lowerLetter"/>
      <w:lvlText w:val="%2."/>
      <w:lvlJc w:val="left"/>
      <w:pPr>
        <w:ind w:left="1080" w:hanging="360"/>
      </w:pPr>
    </w:lvl>
    <w:lvl w:ilvl="2" w:tplc="C3A6344E">
      <w:start w:val="1"/>
      <w:numFmt w:val="lowerRoman"/>
      <w:lvlText w:val="%3."/>
      <w:lvlJc w:val="right"/>
      <w:pPr>
        <w:ind w:left="1800" w:hanging="180"/>
      </w:pPr>
    </w:lvl>
    <w:lvl w:ilvl="3" w:tplc="DCE6FC9C">
      <w:start w:val="1"/>
      <w:numFmt w:val="decimal"/>
      <w:lvlText w:val="%4."/>
      <w:lvlJc w:val="left"/>
      <w:pPr>
        <w:ind w:left="2520" w:hanging="360"/>
      </w:pPr>
    </w:lvl>
    <w:lvl w:ilvl="4" w:tplc="BB0AF000">
      <w:start w:val="1"/>
      <w:numFmt w:val="lowerLetter"/>
      <w:lvlText w:val="%5."/>
      <w:lvlJc w:val="left"/>
      <w:pPr>
        <w:ind w:left="3240" w:hanging="360"/>
      </w:pPr>
    </w:lvl>
    <w:lvl w:ilvl="5" w:tplc="B472F19A">
      <w:start w:val="1"/>
      <w:numFmt w:val="lowerRoman"/>
      <w:lvlText w:val="%6."/>
      <w:lvlJc w:val="right"/>
      <w:pPr>
        <w:ind w:left="3960" w:hanging="180"/>
      </w:pPr>
    </w:lvl>
    <w:lvl w:ilvl="6" w:tplc="5B02B456">
      <w:start w:val="1"/>
      <w:numFmt w:val="decimal"/>
      <w:lvlText w:val="%7."/>
      <w:lvlJc w:val="left"/>
      <w:pPr>
        <w:ind w:left="4680" w:hanging="360"/>
      </w:pPr>
    </w:lvl>
    <w:lvl w:ilvl="7" w:tplc="FDDA3D6C">
      <w:start w:val="1"/>
      <w:numFmt w:val="lowerLetter"/>
      <w:lvlText w:val="%8."/>
      <w:lvlJc w:val="left"/>
      <w:pPr>
        <w:ind w:left="5400" w:hanging="360"/>
      </w:pPr>
    </w:lvl>
    <w:lvl w:ilvl="8" w:tplc="A198D386">
      <w:start w:val="1"/>
      <w:numFmt w:val="lowerRoman"/>
      <w:lvlText w:val="%9."/>
      <w:lvlJc w:val="right"/>
      <w:pPr>
        <w:ind w:left="6120" w:hanging="180"/>
      </w:pPr>
    </w:lvl>
  </w:abstractNum>
  <w:abstractNum w:abstractNumId="26" w15:restartNumberingAfterBreak="0">
    <w:nsid w:val="515A14DE"/>
    <w:multiLevelType w:val="hybridMultilevel"/>
    <w:tmpl w:val="2EBC6B6A"/>
    <w:lvl w:ilvl="0" w:tplc="42EE3044">
      <w:start w:val="1"/>
      <w:numFmt w:val="decimal"/>
      <w:lvlText w:val="%1."/>
      <w:lvlJc w:val="left"/>
      <w:pPr>
        <w:ind w:left="720" w:hanging="360"/>
      </w:pPr>
    </w:lvl>
    <w:lvl w:ilvl="1" w:tplc="2C44A798">
      <w:start w:val="1"/>
      <w:numFmt w:val="lowerLetter"/>
      <w:lvlText w:val="%2."/>
      <w:lvlJc w:val="left"/>
      <w:pPr>
        <w:ind w:left="1440" w:hanging="360"/>
      </w:pPr>
    </w:lvl>
    <w:lvl w:ilvl="2" w:tplc="ED8E2020">
      <w:start w:val="1"/>
      <w:numFmt w:val="lowerRoman"/>
      <w:lvlText w:val="%3."/>
      <w:lvlJc w:val="right"/>
      <w:pPr>
        <w:ind w:left="2160" w:hanging="180"/>
      </w:pPr>
    </w:lvl>
    <w:lvl w:ilvl="3" w:tplc="EE7C91D0">
      <w:start w:val="1"/>
      <w:numFmt w:val="decimal"/>
      <w:lvlText w:val="%4."/>
      <w:lvlJc w:val="left"/>
      <w:pPr>
        <w:ind w:left="2880" w:hanging="360"/>
      </w:pPr>
    </w:lvl>
    <w:lvl w:ilvl="4" w:tplc="5344CAAC">
      <w:start w:val="1"/>
      <w:numFmt w:val="lowerLetter"/>
      <w:lvlText w:val="%5."/>
      <w:lvlJc w:val="left"/>
      <w:pPr>
        <w:ind w:left="3600" w:hanging="360"/>
      </w:pPr>
    </w:lvl>
    <w:lvl w:ilvl="5" w:tplc="E708C264">
      <w:start w:val="1"/>
      <w:numFmt w:val="lowerRoman"/>
      <w:lvlText w:val="%6."/>
      <w:lvlJc w:val="right"/>
      <w:pPr>
        <w:ind w:left="4320" w:hanging="180"/>
      </w:pPr>
    </w:lvl>
    <w:lvl w:ilvl="6" w:tplc="EF483E5C">
      <w:start w:val="1"/>
      <w:numFmt w:val="decimal"/>
      <w:lvlText w:val="%7."/>
      <w:lvlJc w:val="left"/>
      <w:pPr>
        <w:ind w:left="5040" w:hanging="360"/>
      </w:pPr>
    </w:lvl>
    <w:lvl w:ilvl="7" w:tplc="C79E817C">
      <w:start w:val="1"/>
      <w:numFmt w:val="lowerLetter"/>
      <w:lvlText w:val="%8."/>
      <w:lvlJc w:val="left"/>
      <w:pPr>
        <w:ind w:left="5760" w:hanging="360"/>
      </w:pPr>
    </w:lvl>
    <w:lvl w:ilvl="8" w:tplc="0DD894C0">
      <w:start w:val="1"/>
      <w:numFmt w:val="lowerRoman"/>
      <w:lvlText w:val="%9."/>
      <w:lvlJc w:val="right"/>
      <w:pPr>
        <w:ind w:left="6480" w:hanging="180"/>
      </w:pPr>
    </w:lvl>
  </w:abstractNum>
  <w:abstractNum w:abstractNumId="27" w15:restartNumberingAfterBreak="0">
    <w:nsid w:val="5A3A3C91"/>
    <w:multiLevelType w:val="hybridMultilevel"/>
    <w:tmpl w:val="9A402AB0"/>
    <w:lvl w:ilvl="0" w:tplc="EF54F274">
      <w:numFmt w:val="bullet"/>
      <w:lvlText w:val="-"/>
      <w:lvlJc w:val="left"/>
      <w:pPr>
        <w:ind w:left="360" w:hanging="360"/>
      </w:pPr>
      <w:rPr>
        <w:rFonts w:hint="default" w:ascii="Verdana" w:hAnsi="Verdana" w:eastAsiaTheme="minorHAnsi" w:cstheme="minorHAnsi"/>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8" w15:restartNumberingAfterBreak="0">
    <w:nsid w:val="5D567D7A"/>
    <w:multiLevelType w:val="hybridMultilevel"/>
    <w:tmpl w:val="F8DA6FCC"/>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9" w15:restartNumberingAfterBreak="0">
    <w:nsid w:val="5D69594A"/>
    <w:multiLevelType w:val="hybridMultilevel"/>
    <w:tmpl w:val="51988C34"/>
    <w:lvl w:ilvl="0" w:tplc="CEF29FCC">
      <w:start w:val="4"/>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0" w15:restartNumberingAfterBreak="0">
    <w:nsid w:val="60EA421A"/>
    <w:multiLevelType w:val="hybridMultilevel"/>
    <w:tmpl w:val="DE68E8BE"/>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1" w15:restartNumberingAfterBreak="0">
    <w:nsid w:val="6180346B"/>
    <w:multiLevelType w:val="hybridMultilevel"/>
    <w:tmpl w:val="4044CE0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2" w15:restartNumberingAfterBreak="0">
    <w:nsid w:val="662C8184"/>
    <w:multiLevelType w:val="hybridMultilevel"/>
    <w:tmpl w:val="BF907788"/>
    <w:lvl w:ilvl="0" w:tplc="42CABDEE">
      <w:start w:val="1"/>
      <w:numFmt w:val="bullet"/>
      <w:lvlText w:val="·"/>
      <w:lvlJc w:val="left"/>
      <w:pPr>
        <w:ind w:left="720" w:hanging="360"/>
      </w:pPr>
      <w:rPr>
        <w:rFonts w:hint="default" w:ascii="Symbol" w:hAnsi="Symbol"/>
      </w:rPr>
    </w:lvl>
    <w:lvl w:ilvl="1" w:tplc="FAFACE16">
      <w:start w:val="1"/>
      <w:numFmt w:val="bullet"/>
      <w:lvlText w:val="o"/>
      <w:lvlJc w:val="left"/>
      <w:pPr>
        <w:ind w:left="1440" w:hanging="360"/>
      </w:pPr>
      <w:rPr>
        <w:rFonts w:hint="default" w:ascii="Courier New" w:hAnsi="Courier New"/>
      </w:rPr>
    </w:lvl>
    <w:lvl w:ilvl="2" w:tplc="9612E014">
      <w:start w:val="1"/>
      <w:numFmt w:val="bullet"/>
      <w:lvlText w:val=""/>
      <w:lvlJc w:val="left"/>
      <w:pPr>
        <w:ind w:left="2160" w:hanging="360"/>
      </w:pPr>
      <w:rPr>
        <w:rFonts w:hint="default" w:ascii="Wingdings" w:hAnsi="Wingdings"/>
      </w:rPr>
    </w:lvl>
    <w:lvl w:ilvl="3" w:tplc="0D0E3BE8">
      <w:start w:val="1"/>
      <w:numFmt w:val="bullet"/>
      <w:lvlText w:val=""/>
      <w:lvlJc w:val="left"/>
      <w:pPr>
        <w:ind w:left="2880" w:hanging="360"/>
      </w:pPr>
      <w:rPr>
        <w:rFonts w:hint="default" w:ascii="Symbol" w:hAnsi="Symbol"/>
      </w:rPr>
    </w:lvl>
    <w:lvl w:ilvl="4" w:tplc="B25E4D16">
      <w:start w:val="1"/>
      <w:numFmt w:val="bullet"/>
      <w:lvlText w:val="o"/>
      <w:lvlJc w:val="left"/>
      <w:pPr>
        <w:ind w:left="3600" w:hanging="360"/>
      </w:pPr>
      <w:rPr>
        <w:rFonts w:hint="default" w:ascii="Courier New" w:hAnsi="Courier New"/>
      </w:rPr>
    </w:lvl>
    <w:lvl w:ilvl="5" w:tplc="DDC2DADE">
      <w:start w:val="1"/>
      <w:numFmt w:val="bullet"/>
      <w:lvlText w:val=""/>
      <w:lvlJc w:val="left"/>
      <w:pPr>
        <w:ind w:left="4320" w:hanging="360"/>
      </w:pPr>
      <w:rPr>
        <w:rFonts w:hint="default" w:ascii="Wingdings" w:hAnsi="Wingdings"/>
      </w:rPr>
    </w:lvl>
    <w:lvl w:ilvl="6" w:tplc="F906E488">
      <w:start w:val="1"/>
      <w:numFmt w:val="bullet"/>
      <w:lvlText w:val=""/>
      <w:lvlJc w:val="left"/>
      <w:pPr>
        <w:ind w:left="5040" w:hanging="360"/>
      </w:pPr>
      <w:rPr>
        <w:rFonts w:hint="default" w:ascii="Symbol" w:hAnsi="Symbol"/>
      </w:rPr>
    </w:lvl>
    <w:lvl w:ilvl="7" w:tplc="BFBE72F2">
      <w:start w:val="1"/>
      <w:numFmt w:val="bullet"/>
      <w:lvlText w:val="o"/>
      <w:lvlJc w:val="left"/>
      <w:pPr>
        <w:ind w:left="5760" w:hanging="360"/>
      </w:pPr>
      <w:rPr>
        <w:rFonts w:hint="default" w:ascii="Courier New" w:hAnsi="Courier New"/>
      </w:rPr>
    </w:lvl>
    <w:lvl w:ilvl="8" w:tplc="31026C48">
      <w:start w:val="1"/>
      <w:numFmt w:val="bullet"/>
      <w:lvlText w:val=""/>
      <w:lvlJc w:val="left"/>
      <w:pPr>
        <w:ind w:left="6480" w:hanging="360"/>
      </w:pPr>
      <w:rPr>
        <w:rFonts w:hint="default" w:ascii="Wingdings" w:hAnsi="Wingdings"/>
      </w:rPr>
    </w:lvl>
  </w:abstractNum>
  <w:abstractNum w:abstractNumId="33" w15:restartNumberingAfterBreak="0">
    <w:nsid w:val="6671D313"/>
    <w:multiLevelType w:val="hybridMultilevel"/>
    <w:tmpl w:val="9DAC7272"/>
    <w:lvl w:ilvl="0" w:tplc="DE6215C4">
      <w:start w:val="1"/>
      <w:numFmt w:val="bullet"/>
      <w:lvlText w:val="-"/>
      <w:lvlJc w:val="left"/>
      <w:pPr>
        <w:ind w:left="720" w:hanging="360"/>
      </w:pPr>
      <w:rPr>
        <w:rFonts w:hint="default" w:ascii="Calibri" w:hAnsi="Calibri"/>
      </w:rPr>
    </w:lvl>
    <w:lvl w:ilvl="1" w:tplc="88D00A4C">
      <w:start w:val="1"/>
      <w:numFmt w:val="bullet"/>
      <w:lvlText w:val="o"/>
      <w:lvlJc w:val="left"/>
      <w:pPr>
        <w:ind w:left="1440" w:hanging="360"/>
      </w:pPr>
      <w:rPr>
        <w:rFonts w:hint="default" w:ascii="Courier New" w:hAnsi="Courier New"/>
      </w:rPr>
    </w:lvl>
    <w:lvl w:ilvl="2" w:tplc="8276910A">
      <w:start w:val="1"/>
      <w:numFmt w:val="bullet"/>
      <w:lvlText w:val=""/>
      <w:lvlJc w:val="left"/>
      <w:pPr>
        <w:ind w:left="2160" w:hanging="360"/>
      </w:pPr>
      <w:rPr>
        <w:rFonts w:hint="default" w:ascii="Wingdings" w:hAnsi="Wingdings"/>
      </w:rPr>
    </w:lvl>
    <w:lvl w:ilvl="3" w:tplc="BD7E426A">
      <w:start w:val="1"/>
      <w:numFmt w:val="bullet"/>
      <w:lvlText w:val=""/>
      <w:lvlJc w:val="left"/>
      <w:pPr>
        <w:ind w:left="2880" w:hanging="360"/>
      </w:pPr>
      <w:rPr>
        <w:rFonts w:hint="default" w:ascii="Symbol" w:hAnsi="Symbol"/>
      </w:rPr>
    </w:lvl>
    <w:lvl w:ilvl="4" w:tplc="2A7C3164">
      <w:start w:val="1"/>
      <w:numFmt w:val="bullet"/>
      <w:lvlText w:val="o"/>
      <w:lvlJc w:val="left"/>
      <w:pPr>
        <w:ind w:left="3600" w:hanging="360"/>
      </w:pPr>
      <w:rPr>
        <w:rFonts w:hint="default" w:ascii="Courier New" w:hAnsi="Courier New"/>
      </w:rPr>
    </w:lvl>
    <w:lvl w:ilvl="5" w:tplc="1E90F516">
      <w:start w:val="1"/>
      <w:numFmt w:val="bullet"/>
      <w:lvlText w:val=""/>
      <w:lvlJc w:val="left"/>
      <w:pPr>
        <w:ind w:left="4320" w:hanging="360"/>
      </w:pPr>
      <w:rPr>
        <w:rFonts w:hint="default" w:ascii="Wingdings" w:hAnsi="Wingdings"/>
      </w:rPr>
    </w:lvl>
    <w:lvl w:ilvl="6" w:tplc="CE04F660">
      <w:start w:val="1"/>
      <w:numFmt w:val="bullet"/>
      <w:lvlText w:val=""/>
      <w:lvlJc w:val="left"/>
      <w:pPr>
        <w:ind w:left="5040" w:hanging="360"/>
      </w:pPr>
      <w:rPr>
        <w:rFonts w:hint="default" w:ascii="Symbol" w:hAnsi="Symbol"/>
      </w:rPr>
    </w:lvl>
    <w:lvl w:ilvl="7" w:tplc="56DCCE8C">
      <w:start w:val="1"/>
      <w:numFmt w:val="bullet"/>
      <w:lvlText w:val="o"/>
      <w:lvlJc w:val="left"/>
      <w:pPr>
        <w:ind w:left="5760" w:hanging="360"/>
      </w:pPr>
      <w:rPr>
        <w:rFonts w:hint="default" w:ascii="Courier New" w:hAnsi="Courier New"/>
      </w:rPr>
    </w:lvl>
    <w:lvl w:ilvl="8" w:tplc="5DB8E8F4">
      <w:start w:val="1"/>
      <w:numFmt w:val="bullet"/>
      <w:lvlText w:val=""/>
      <w:lvlJc w:val="left"/>
      <w:pPr>
        <w:ind w:left="6480" w:hanging="360"/>
      </w:pPr>
      <w:rPr>
        <w:rFonts w:hint="default" w:ascii="Wingdings" w:hAnsi="Wingdings"/>
      </w:rPr>
    </w:lvl>
  </w:abstractNum>
  <w:abstractNum w:abstractNumId="34" w15:restartNumberingAfterBreak="0">
    <w:nsid w:val="66E0B7BC"/>
    <w:multiLevelType w:val="hybridMultilevel"/>
    <w:tmpl w:val="4EA4479E"/>
    <w:lvl w:ilvl="0" w:tplc="E6EA560A">
      <w:start w:val="1"/>
      <w:numFmt w:val="bullet"/>
      <w:lvlText w:val="-"/>
      <w:lvlJc w:val="left"/>
      <w:pPr>
        <w:ind w:left="720" w:hanging="360"/>
      </w:pPr>
      <w:rPr>
        <w:rFonts w:hint="default" w:ascii="Symbol" w:hAnsi="Symbol"/>
      </w:rPr>
    </w:lvl>
    <w:lvl w:ilvl="1" w:tplc="444EECE0">
      <w:start w:val="1"/>
      <w:numFmt w:val="bullet"/>
      <w:lvlText w:val="o"/>
      <w:lvlJc w:val="left"/>
      <w:pPr>
        <w:ind w:left="1440" w:hanging="360"/>
      </w:pPr>
      <w:rPr>
        <w:rFonts w:hint="default" w:ascii="Courier New" w:hAnsi="Courier New"/>
      </w:rPr>
    </w:lvl>
    <w:lvl w:ilvl="2" w:tplc="D574549E">
      <w:start w:val="1"/>
      <w:numFmt w:val="bullet"/>
      <w:lvlText w:val=""/>
      <w:lvlJc w:val="left"/>
      <w:pPr>
        <w:ind w:left="2160" w:hanging="360"/>
      </w:pPr>
      <w:rPr>
        <w:rFonts w:hint="default" w:ascii="Wingdings" w:hAnsi="Wingdings"/>
      </w:rPr>
    </w:lvl>
    <w:lvl w:ilvl="3" w:tplc="AF82B788">
      <w:start w:val="1"/>
      <w:numFmt w:val="bullet"/>
      <w:lvlText w:val=""/>
      <w:lvlJc w:val="left"/>
      <w:pPr>
        <w:ind w:left="2880" w:hanging="360"/>
      </w:pPr>
      <w:rPr>
        <w:rFonts w:hint="default" w:ascii="Symbol" w:hAnsi="Symbol"/>
      </w:rPr>
    </w:lvl>
    <w:lvl w:ilvl="4" w:tplc="575A9D5C">
      <w:start w:val="1"/>
      <w:numFmt w:val="bullet"/>
      <w:lvlText w:val="o"/>
      <w:lvlJc w:val="left"/>
      <w:pPr>
        <w:ind w:left="3600" w:hanging="360"/>
      </w:pPr>
      <w:rPr>
        <w:rFonts w:hint="default" w:ascii="Courier New" w:hAnsi="Courier New"/>
      </w:rPr>
    </w:lvl>
    <w:lvl w:ilvl="5" w:tplc="79DA11EA">
      <w:start w:val="1"/>
      <w:numFmt w:val="bullet"/>
      <w:lvlText w:val=""/>
      <w:lvlJc w:val="left"/>
      <w:pPr>
        <w:ind w:left="4320" w:hanging="360"/>
      </w:pPr>
      <w:rPr>
        <w:rFonts w:hint="default" w:ascii="Wingdings" w:hAnsi="Wingdings"/>
      </w:rPr>
    </w:lvl>
    <w:lvl w:ilvl="6" w:tplc="B5FABF4C">
      <w:start w:val="1"/>
      <w:numFmt w:val="bullet"/>
      <w:lvlText w:val=""/>
      <w:lvlJc w:val="left"/>
      <w:pPr>
        <w:ind w:left="5040" w:hanging="360"/>
      </w:pPr>
      <w:rPr>
        <w:rFonts w:hint="default" w:ascii="Symbol" w:hAnsi="Symbol"/>
      </w:rPr>
    </w:lvl>
    <w:lvl w:ilvl="7" w:tplc="72E89CE6">
      <w:start w:val="1"/>
      <w:numFmt w:val="bullet"/>
      <w:lvlText w:val="o"/>
      <w:lvlJc w:val="left"/>
      <w:pPr>
        <w:ind w:left="5760" w:hanging="360"/>
      </w:pPr>
      <w:rPr>
        <w:rFonts w:hint="default" w:ascii="Courier New" w:hAnsi="Courier New"/>
      </w:rPr>
    </w:lvl>
    <w:lvl w:ilvl="8" w:tplc="B0985196">
      <w:start w:val="1"/>
      <w:numFmt w:val="bullet"/>
      <w:lvlText w:val=""/>
      <w:lvlJc w:val="left"/>
      <w:pPr>
        <w:ind w:left="6480" w:hanging="360"/>
      </w:pPr>
      <w:rPr>
        <w:rFonts w:hint="default" w:ascii="Wingdings" w:hAnsi="Wingdings"/>
      </w:rPr>
    </w:lvl>
  </w:abstractNum>
  <w:abstractNum w:abstractNumId="35" w15:restartNumberingAfterBreak="0">
    <w:nsid w:val="698F4AF2"/>
    <w:multiLevelType w:val="hybridMultilevel"/>
    <w:tmpl w:val="958E0FDE"/>
    <w:lvl w:ilvl="0" w:tplc="2AE86232">
      <w:start w:val="1"/>
      <w:numFmt w:val="bullet"/>
      <w:lvlText w:val="-"/>
      <w:lvlJc w:val="left"/>
      <w:pPr>
        <w:ind w:left="720" w:hanging="360"/>
      </w:pPr>
      <w:rPr>
        <w:rFonts w:hint="default" w:ascii="Symbol" w:hAnsi="Symbol"/>
      </w:rPr>
    </w:lvl>
    <w:lvl w:ilvl="1" w:tplc="9E7EF03A">
      <w:start w:val="1"/>
      <w:numFmt w:val="bullet"/>
      <w:lvlText w:val="o"/>
      <w:lvlJc w:val="left"/>
      <w:pPr>
        <w:ind w:left="1440" w:hanging="360"/>
      </w:pPr>
      <w:rPr>
        <w:rFonts w:hint="default" w:ascii="Courier New" w:hAnsi="Courier New"/>
      </w:rPr>
    </w:lvl>
    <w:lvl w:ilvl="2" w:tplc="AA6C8016">
      <w:start w:val="1"/>
      <w:numFmt w:val="bullet"/>
      <w:lvlText w:val=""/>
      <w:lvlJc w:val="left"/>
      <w:pPr>
        <w:ind w:left="2160" w:hanging="360"/>
      </w:pPr>
      <w:rPr>
        <w:rFonts w:hint="default" w:ascii="Wingdings" w:hAnsi="Wingdings"/>
      </w:rPr>
    </w:lvl>
    <w:lvl w:ilvl="3" w:tplc="499084FC">
      <w:start w:val="1"/>
      <w:numFmt w:val="bullet"/>
      <w:lvlText w:val=""/>
      <w:lvlJc w:val="left"/>
      <w:pPr>
        <w:ind w:left="2880" w:hanging="360"/>
      </w:pPr>
      <w:rPr>
        <w:rFonts w:hint="default" w:ascii="Symbol" w:hAnsi="Symbol"/>
      </w:rPr>
    </w:lvl>
    <w:lvl w:ilvl="4" w:tplc="1DCC5B2C">
      <w:start w:val="1"/>
      <w:numFmt w:val="bullet"/>
      <w:lvlText w:val="o"/>
      <w:lvlJc w:val="left"/>
      <w:pPr>
        <w:ind w:left="3600" w:hanging="360"/>
      </w:pPr>
      <w:rPr>
        <w:rFonts w:hint="default" w:ascii="Courier New" w:hAnsi="Courier New"/>
      </w:rPr>
    </w:lvl>
    <w:lvl w:ilvl="5" w:tplc="FFF4EAF4">
      <w:start w:val="1"/>
      <w:numFmt w:val="bullet"/>
      <w:lvlText w:val=""/>
      <w:lvlJc w:val="left"/>
      <w:pPr>
        <w:ind w:left="4320" w:hanging="360"/>
      </w:pPr>
      <w:rPr>
        <w:rFonts w:hint="default" w:ascii="Wingdings" w:hAnsi="Wingdings"/>
      </w:rPr>
    </w:lvl>
    <w:lvl w:ilvl="6" w:tplc="4C3C0330">
      <w:start w:val="1"/>
      <w:numFmt w:val="bullet"/>
      <w:lvlText w:val=""/>
      <w:lvlJc w:val="left"/>
      <w:pPr>
        <w:ind w:left="5040" w:hanging="360"/>
      </w:pPr>
      <w:rPr>
        <w:rFonts w:hint="default" w:ascii="Symbol" w:hAnsi="Symbol"/>
      </w:rPr>
    </w:lvl>
    <w:lvl w:ilvl="7" w:tplc="C9E26694">
      <w:start w:val="1"/>
      <w:numFmt w:val="bullet"/>
      <w:lvlText w:val="o"/>
      <w:lvlJc w:val="left"/>
      <w:pPr>
        <w:ind w:left="5760" w:hanging="360"/>
      </w:pPr>
      <w:rPr>
        <w:rFonts w:hint="default" w:ascii="Courier New" w:hAnsi="Courier New"/>
      </w:rPr>
    </w:lvl>
    <w:lvl w:ilvl="8" w:tplc="D1A2C982">
      <w:start w:val="1"/>
      <w:numFmt w:val="bullet"/>
      <w:lvlText w:val=""/>
      <w:lvlJc w:val="left"/>
      <w:pPr>
        <w:ind w:left="6480" w:hanging="360"/>
      </w:pPr>
      <w:rPr>
        <w:rFonts w:hint="default" w:ascii="Wingdings" w:hAnsi="Wingdings"/>
      </w:rPr>
    </w:lvl>
  </w:abstractNum>
  <w:abstractNum w:abstractNumId="36" w15:restartNumberingAfterBreak="0">
    <w:nsid w:val="6A365DE0"/>
    <w:multiLevelType w:val="hybridMultilevel"/>
    <w:tmpl w:val="4712D174"/>
    <w:lvl w:ilvl="0" w:tplc="CEF29FCC">
      <w:start w:val="4"/>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7" w15:restartNumberingAfterBreak="0">
    <w:nsid w:val="6BF4B204"/>
    <w:multiLevelType w:val="hybridMultilevel"/>
    <w:tmpl w:val="28FA8108"/>
    <w:lvl w:ilvl="0" w:tplc="7E5E6E32">
      <w:start w:val="1"/>
      <w:numFmt w:val="decimal"/>
      <w:lvlText w:val="%1."/>
      <w:lvlJc w:val="left"/>
      <w:pPr>
        <w:ind w:left="720" w:hanging="360"/>
      </w:pPr>
    </w:lvl>
    <w:lvl w:ilvl="1" w:tplc="1102C7D0">
      <w:start w:val="1"/>
      <w:numFmt w:val="lowerLetter"/>
      <w:lvlText w:val="%2."/>
      <w:lvlJc w:val="left"/>
      <w:pPr>
        <w:ind w:left="1440" w:hanging="360"/>
      </w:pPr>
    </w:lvl>
    <w:lvl w:ilvl="2" w:tplc="16D41942">
      <w:start w:val="1"/>
      <w:numFmt w:val="lowerRoman"/>
      <w:lvlText w:val="%3."/>
      <w:lvlJc w:val="right"/>
      <w:pPr>
        <w:ind w:left="2160" w:hanging="180"/>
      </w:pPr>
    </w:lvl>
    <w:lvl w:ilvl="3" w:tplc="7910DA14">
      <w:start w:val="1"/>
      <w:numFmt w:val="decimal"/>
      <w:lvlText w:val="%4."/>
      <w:lvlJc w:val="left"/>
      <w:pPr>
        <w:ind w:left="2880" w:hanging="360"/>
      </w:pPr>
    </w:lvl>
    <w:lvl w:ilvl="4" w:tplc="C0D66060">
      <w:start w:val="1"/>
      <w:numFmt w:val="lowerLetter"/>
      <w:lvlText w:val="%5."/>
      <w:lvlJc w:val="left"/>
      <w:pPr>
        <w:ind w:left="3600" w:hanging="360"/>
      </w:pPr>
    </w:lvl>
    <w:lvl w:ilvl="5" w:tplc="AAB8FF28">
      <w:start w:val="1"/>
      <w:numFmt w:val="lowerRoman"/>
      <w:lvlText w:val="%6."/>
      <w:lvlJc w:val="right"/>
      <w:pPr>
        <w:ind w:left="4320" w:hanging="180"/>
      </w:pPr>
    </w:lvl>
    <w:lvl w:ilvl="6" w:tplc="34900230">
      <w:start w:val="1"/>
      <w:numFmt w:val="decimal"/>
      <w:lvlText w:val="%7."/>
      <w:lvlJc w:val="left"/>
      <w:pPr>
        <w:ind w:left="5040" w:hanging="360"/>
      </w:pPr>
    </w:lvl>
    <w:lvl w:ilvl="7" w:tplc="3F62F63E">
      <w:start w:val="1"/>
      <w:numFmt w:val="lowerLetter"/>
      <w:lvlText w:val="%8."/>
      <w:lvlJc w:val="left"/>
      <w:pPr>
        <w:ind w:left="5760" w:hanging="360"/>
      </w:pPr>
    </w:lvl>
    <w:lvl w:ilvl="8" w:tplc="4AE47474">
      <w:start w:val="1"/>
      <w:numFmt w:val="lowerRoman"/>
      <w:lvlText w:val="%9."/>
      <w:lvlJc w:val="right"/>
      <w:pPr>
        <w:ind w:left="6480" w:hanging="180"/>
      </w:pPr>
    </w:lvl>
  </w:abstractNum>
  <w:abstractNum w:abstractNumId="38" w15:restartNumberingAfterBreak="0">
    <w:nsid w:val="71A93408"/>
    <w:multiLevelType w:val="hybridMultilevel"/>
    <w:tmpl w:val="D3EED01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9" w15:restartNumberingAfterBreak="0">
    <w:nsid w:val="74507BE3"/>
    <w:multiLevelType w:val="hybridMultilevel"/>
    <w:tmpl w:val="52ACF52C"/>
    <w:lvl w:ilvl="0" w:tplc="31D2A42C">
      <w:start w:val="1"/>
      <w:numFmt w:val="bullet"/>
      <w:lvlText w:val=""/>
      <w:lvlJc w:val="left"/>
      <w:pPr>
        <w:ind w:left="720" w:hanging="360"/>
      </w:pPr>
      <w:rPr>
        <w:rFonts w:hint="default" w:ascii="Symbol" w:hAnsi="Symbol"/>
      </w:rPr>
    </w:lvl>
    <w:lvl w:ilvl="1" w:tplc="D0ACFA40">
      <w:start w:val="1"/>
      <w:numFmt w:val="bullet"/>
      <w:lvlText w:val="o"/>
      <w:lvlJc w:val="left"/>
      <w:pPr>
        <w:ind w:left="1440" w:hanging="360"/>
      </w:pPr>
      <w:rPr>
        <w:rFonts w:hint="default" w:ascii="Courier New" w:hAnsi="Courier New"/>
      </w:rPr>
    </w:lvl>
    <w:lvl w:ilvl="2" w:tplc="03A2ABC8">
      <w:start w:val="1"/>
      <w:numFmt w:val="bullet"/>
      <w:lvlText w:val=""/>
      <w:lvlJc w:val="left"/>
      <w:pPr>
        <w:ind w:left="2160" w:hanging="360"/>
      </w:pPr>
      <w:rPr>
        <w:rFonts w:hint="default" w:ascii="Wingdings" w:hAnsi="Wingdings"/>
      </w:rPr>
    </w:lvl>
    <w:lvl w:ilvl="3" w:tplc="C6A65960">
      <w:start w:val="1"/>
      <w:numFmt w:val="bullet"/>
      <w:lvlText w:val=""/>
      <w:lvlJc w:val="left"/>
      <w:pPr>
        <w:ind w:left="2880" w:hanging="360"/>
      </w:pPr>
      <w:rPr>
        <w:rFonts w:hint="default" w:ascii="Symbol" w:hAnsi="Symbol"/>
      </w:rPr>
    </w:lvl>
    <w:lvl w:ilvl="4" w:tplc="3050F548">
      <w:start w:val="1"/>
      <w:numFmt w:val="bullet"/>
      <w:lvlText w:val="o"/>
      <w:lvlJc w:val="left"/>
      <w:pPr>
        <w:ind w:left="3600" w:hanging="360"/>
      </w:pPr>
      <w:rPr>
        <w:rFonts w:hint="default" w:ascii="Courier New" w:hAnsi="Courier New"/>
      </w:rPr>
    </w:lvl>
    <w:lvl w:ilvl="5" w:tplc="68004A08">
      <w:start w:val="1"/>
      <w:numFmt w:val="bullet"/>
      <w:lvlText w:val=""/>
      <w:lvlJc w:val="left"/>
      <w:pPr>
        <w:ind w:left="4320" w:hanging="360"/>
      </w:pPr>
      <w:rPr>
        <w:rFonts w:hint="default" w:ascii="Wingdings" w:hAnsi="Wingdings"/>
      </w:rPr>
    </w:lvl>
    <w:lvl w:ilvl="6" w:tplc="9EACB1C6">
      <w:start w:val="1"/>
      <w:numFmt w:val="bullet"/>
      <w:lvlText w:val=""/>
      <w:lvlJc w:val="left"/>
      <w:pPr>
        <w:ind w:left="5040" w:hanging="360"/>
      </w:pPr>
      <w:rPr>
        <w:rFonts w:hint="default" w:ascii="Symbol" w:hAnsi="Symbol"/>
      </w:rPr>
    </w:lvl>
    <w:lvl w:ilvl="7" w:tplc="7D7A4062">
      <w:start w:val="1"/>
      <w:numFmt w:val="bullet"/>
      <w:lvlText w:val="o"/>
      <w:lvlJc w:val="left"/>
      <w:pPr>
        <w:ind w:left="5760" w:hanging="360"/>
      </w:pPr>
      <w:rPr>
        <w:rFonts w:hint="default" w:ascii="Courier New" w:hAnsi="Courier New"/>
      </w:rPr>
    </w:lvl>
    <w:lvl w:ilvl="8" w:tplc="4D6A3CA2">
      <w:start w:val="1"/>
      <w:numFmt w:val="bullet"/>
      <w:lvlText w:val=""/>
      <w:lvlJc w:val="left"/>
      <w:pPr>
        <w:ind w:left="6480" w:hanging="360"/>
      </w:pPr>
      <w:rPr>
        <w:rFonts w:hint="default" w:ascii="Wingdings" w:hAnsi="Wingdings"/>
      </w:rPr>
    </w:lvl>
  </w:abstractNum>
  <w:abstractNum w:abstractNumId="40" w15:restartNumberingAfterBreak="0">
    <w:nsid w:val="7AA85051"/>
    <w:multiLevelType w:val="hybridMultilevel"/>
    <w:tmpl w:val="F16A050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1" w15:restartNumberingAfterBreak="0">
    <w:nsid w:val="7AC062F0"/>
    <w:multiLevelType w:val="hybridMultilevel"/>
    <w:tmpl w:val="942608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AC650C0"/>
    <w:multiLevelType w:val="hybridMultilevel"/>
    <w:tmpl w:val="52B8F56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3" w15:restartNumberingAfterBreak="0">
    <w:nsid w:val="7EF32B45"/>
    <w:multiLevelType w:val="hybridMultilevel"/>
    <w:tmpl w:val="D97E394A"/>
    <w:lvl w:ilvl="0" w:tplc="27625894">
      <w:start w:val="1"/>
      <w:numFmt w:val="bullet"/>
      <w:lvlText w:val="·"/>
      <w:lvlJc w:val="left"/>
      <w:pPr>
        <w:ind w:left="720" w:hanging="360"/>
      </w:pPr>
      <w:rPr>
        <w:rFonts w:hint="default" w:ascii="Symbol" w:hAnsi="Symbol"/>
      </w:rPr>
    </w:lvl>
    <w:lvl w:ilvl="1" w:tplc="8E387930">
      <w:start w:val="1"/>
      <w:numFmt w:val="bullet"/>
      <w:lvlText w:val="o"/>
      <w:lvlJc w:val="left"/>
      <w:pPr>
        <w:ind w:left="1440" w:hanging="360"/>
      </w:pPr>
      <w:rPr>
        <w:rFonts w:hint="default" w:ascii="Courier New" w:hAnsi="Courier New"/>
      </w:rPr>
    </w:lvl>
    <w:lvl w:ilvl="2" w:tplc="91364C14">
      <w:start w:val="1"/>
      <w:numFmt w:val="bullet"/>
      <w:lvlText w:val=""/>
      <w:lvlJc w:val="left"/>
      <w:pPr>
        <w:ind w:left="2160" w:hanging="360"/>
      </w:pPr>
      <w:rPr>
        <w:rFonts w:hint="default" w:ascii="Wingdings" w:hAnsi="Wingdings"/>
      </w:rPr>
    </w:lvl>
    <w:lvl w:ilvl="3" w:tplc="011A83F6">
      <w:start w:val="1"/>
      <w:numFmt w:val="bullet"/>
      <w:lvlText w:val=""/>
      <w:lvlJc w:val="left"/>
      <w:pPr>
        <w:ind w:left="2880" w:hanging="360"/>
      </w:pPr>
      <w:rPr>
        <w:rFonts w:hint="default" w:ascii="Symbol" w:hAnsi="Symbol"/>
      </w:rPr>
    </w:lvl>
    <w:lvl w:ilvl="4" w:tplc="E5E402DA">
      <w:start w:val="1"/>
      <w:numFmt w:val="bullet"/>
      <w:lvlText w:val="o"/>
      <w:lvlJc w:val="left"/>
      <w:pPr>
        <w:ind w:left="3600" w:hanging="360"/>
      </w:pPr>
      <w:rPr>
        <w:rFonts w:hint="default" w:ascii="Courier New" w:hAnsi="Courier New"/>
      </w:rPr>
    </w:lvl>
    <w:lvl w:ilvl="5" w:tplc="AA68ECC4">
      <w:start w:val="1"/>
      <w:numFmt w:val="bullet"/>
      <w:lvlText w:val=""/>
      <w:lvlJc w:val="left"/>
      <w:pPr>
        <w:ind w:left="4320" w:hanging="360"/>
      </w:pPr>
      <w:rPr>
        <w:rFonts w:hint="default" w:ascii="Wingdings" w:hAnsi="Wingdings"/>
      </w:rPr>
    </w:lvl>
    <w:lvl w:ilvl="6" w:tplc="BCF6DDDE">
      <w:start w:val="1"/>
      <w:numFmt w:val="bullet"/>
      <w:lvlText w:val=""/>
      <w:lvlJc w:val="left"/>
      <w:pPr>
        <w:ind w:left="5040" w:hanging="360"/>
      </w:pPr>
      <w:rPr>
        <w:rFonts w:hint="default" w:ascii="Symbol" w:hAnsi="Symbol"/>
      </w:rPr>
    </w:lvl>
    <w:lvl w:ilvl="7" w:tplc="1E3E75E2">
      <w:start w:val="1"/>
      <w:numFmt w:val="bullet"/>
      <w:lvlText w:val="o"/>
      <w:lvlJc w:val="left"/>
      <w:pPr>
        <w:ind w:left="5760" w:hanging="360"/>
      </w:pPr>
      <w:rPr>
        <w:rFonts w:hint="default" w:ascii="Courier New" w:hAnsi="Courier New"/>
      </w:rPr>
    </w:lvl>
    <w:lvl w:ilvl="8" w:tplc="F098AED0">
      <w:start w:val="1"/>
      <w:numFmt w:val="bullet"/>
      <w:lvlText w:val=""/>
      <w:lvlJc w:val="left"/>
      <w:pPr>
        <w:ind w:left="6480" w:hanging="360"/>
      </w:pPr>
      <w:rPr>
        <w:rFonts w:hint="default" w:ascii="Wingdings" w:hAnsi="Wingdings"/>
      </w:rPr>
    </w:lvl>
  </w:abstractNum>
  <w:abstractNum w:abstractNumId="44" w15:restartNumberingAfterBreak="0">
    <w:nsid w:val="7F7340F5"/>
    <w:multiLevelType w:val="hybridMultilevel"/>
    <w:tmpl w:val="FFFFFFFF"/>
    <w:lvl w:ilvl="0" w:tplc="A718E21E">
      <w:start w:val="1"/>
      <w:numFmt w:val="bullet"/>
      <w:lvlText w:val="-"/>
      <w:lvlJc w:val="left"/>
      <w:pPr>
        <w:ind w:left="360" w:hanging="360"/>
      </w:pPr>
      <w:rPr>
        <w:rFonts w:hint="default" w:ascii="Verdana" w:hAnsi="Verdana"/>
      </w:rPr>
    </w:lvl>
    <w:lvl w:ilvl="1" w:tplc="2250AFC6">
      <w:start w:val="1"/>
      <w:numFmt w:val="bullet"/>
      <w:lvlText w:val="o"/>
      <w:lvlJc w:val="left"/>
      <w:pPr>
        <w:ind w:left="1440" w:hanging="360"/>
      </w:pPr>
      <w:rPr>
        <w:rFonts w:hint="default" w:ascii="Courier New" w:hAnsi="Courier New"/>
      </w:rPr>
    </w:lvl>
    <w:lvl w:ilvl="2" w:tplc="D0B89D4C">
      <w:start w:val="1"/>
      <w:numFmt w:val="bullet"/>
      <w:lvlText w:val=""/>
      <w:lvlJc w:val="left"/>
      <w:pPr>
        <w:ind w:left="2160" w:hanging="360"/>
      </w:pPr>
      <w:rPr>
        <w:rFonts w:hint="default" w:ascii="Wingdings" w:hAnsi="Wingdings"/>
      </w:rPr>
    </w:lvl>
    <w:lvl w:ilvl="3" w:tplc="E938B5DE">
      <w:start w:val="1"/>
      <w:numFmt w:val="bullet"/>
      <w:lvlText w:val=""/>
      <w:lvlJc w:val="left"/>
      <w:pPr>
        <w:ind w:left="2880" w:hanging="360"/>
      </w:pPr>
      <w:rPr>
        <w:rFonts w:hint="default" w:ascii="Symbol" w:hAnsi="Symbol"/>
      </w:rPr>
    </w:lvl>
    <w:lvl w:ilvl="4" w:tplc="72B038D4">
      <w:start w:val="1"/>
      <w:numFmt w:val="bullet"/>
      <w:lvlText w:val="o"/>
      <w:lvlJc w:val="left"/>
      <w:pPr>
        <w:ind w:left="3600" w:hanging="360"/>
      </w:pPr>
      <w:rPr>
        <w:rFonts w:hint="default" w:ascii="Courier New" w:hAnsi="Courier New"/>
      </w:rPr>
    </w:lvl>
    <w:lvl w:ilvl="5" w:tplc="83EC94B2">
      <w:start w:val="1"/>
      <w:numFmt w:val="bullet"/>
      <w:lvlText w:val=""/>
      <w:lvlJc w:val="left"/>
      <w:pPr>
        <w:ind w:left="4320" w:hanging="360"/>
      </w:pPr>
      <w:rPr>
        <w:rFonts w:hint="default" w:ascii="Wingdings" w:hAnsi="Wingdings"/>
      </w:rPr>
    </w:lvl>
    <w:lvl w:ilvl="6" w:tplc="01F67FCC">
      <w:start w:val="1"/>
      <w:numFmt w:val="bullet"/>
      <w:lvlText w:val=""/>
      <w:lvlJc w:val="left"/>
      <w:pPr>
        <w:ind w:left="5040" w:hanging="360"/>
      </w:pPr>
      <w:rPr>
        <w:rFonts w:hint="default" w:ascii="Symbol" w:hAnsi="Symbol"/>
      </w:rPr>
    </w:lvl>
    <w:lvl w:ilvl="7" w:tplc="22CE9BC4">
      <w:start w:val="1"/>
      <w:numFmt w:val="bullet"/>
      <w:lvlText w:val="o"/>
      <w:lvlJc w:val="left"/>
      <w:pPr>
        <w:ind w:left="5760" w:hanging="360"/>
      </w:pPr>
      <w:rPr>
        <w:rFonts w:hint="default" w:ascii="Courier New" w:hAnsi="Courier New"/>
      </w:rPr>
    </w:lvl>
    <w:lvl w:ilvl="8" w:tplc="41A01A20">
      <w:start w:val="1"/>
      <w:numFmt w:val="bullet"/>
      <w:lvlText w:val=""/>
      <w:lvlJc w:val="left"/>
      <w:pPr>
        <w:ind w:left="6480" w:hanging="360"/>
      </w:pPr>
      <w:rPr>
        <w:rFonts w:hint="default" w:ascii="Wingdings" w:hAnsi="Wingdings"/>
      </w:rPr>
    </w:lvl>
  </w:abstractNum>
  <w:num w:numId="51">
    <w:abstractNumId w:val="50"/>
  </w:num>
  <w:num w:numId="50">
    <w:abstractNumId w:val="49"/>
  </w:num>
  <w:num w:numId="49">
    <w:abstractNumId w:val="48"/>
  </w:num>
  <w:num w:numId="48">
    <w:abstractNumId w:val="47"/>
  </w:num>
  <w:num w:numId="47">
    <w:abstractNumId w:val="46"/>
  </w:num>
  <w:num w:numId="46">
    <w:abstractNumId w:val="45"/>
  </w:num>
  <w:num w:numId="1" w16cid:durableId="1398210783">
    <w:abstractNumId w:val="13"/>
  </w:num>
  <w:num w:numId="2" w16cid:durableId="1459496432">
    <w:abstractNumId w:val="1"/>
  </w:num>
  <w:num w:numId="3" w16cid:durableId="134418461">
    <w:abstractNumId w:val="43"/>
  </w:num>
  <w:num w:numId="4" w16cid:durableId="1412774455">
    <w:abstractNumId w:val="26"/>
  </w:num>
  <w:num w:numId="5" w16cid:durableId="347827816">
    <w:abstractNumId w:val="32"/>
  </w:num>
  <w:num w:numId="6" w16cid:durableId="957025194">
    <w:abstractNumId w:val="24"/>
  </w:num>
  <w:num w:numId="7" w16cid:durableId="650983526">
    <w:abstractNumId w:val="12"/>
  </w:num>
  <w:num w:numId="8" w16cid:durableId="773401922">
    <w:abstractNumId w:val="33"/>
  </w:num>
  <w:num w:numId="9" w16cid:durableId="854348595">
    <w:abstractNumId w:val="8"/>
  </w:num>
  <w:num w:numId="10" w16cid:durableId="1791170750">
    <w:abstractNumId w:val="15"/>
  </w:num>
  <w:num w:numId="11" w16cid:durableId="630284608">
    <w:abstractNumId w:val="16"/>
  </w:num>
  <w:num w:numId="12" w16cid:durableId="1297443044">
    <w:abstractNumId w:val="28"/>
  </w:num>
  <w:num w:numId="13" w16cid:durableId="2122410829">
    <w:abstractNumId w:val="22"/>
  </w:num>
  <w:num w:numId="14" w16cid:durableId="1311443839">
    <w:abstractNumId w:val="2"/>
  </w:num>
  <w:num w:numId="15" w16cid:durableId="1704592811">
    <w:abstractNumId w:val="17"/>
  </w:num>
  <w:num w:numId="16" w16cid:durableId="1263075687">
    <w:abstractNumId w:val="44"/>
  </w:num>
  <w:num w:numId="17" w16cid:durableId="1339311868">
    <w:abstractNumId w:val="5"/>
  </w:num>
  <w:num w:numId="18" w16cid:durableId="1450664611">
    <w:abstractNumId w:val="27"/>
  </w:num>
  <w:num w:numId="19" w16cid:durableId="526138419">
    <w:abstractNumId w:val="11"/>
  </w:num>
  <w:num w:numId="20" w16cid:durableId="1089159363">
    <w:abstractNumId w:val="20"/>
  </w:num>
  <w:num w:numId="21" w16cid:durableId="1992364570">
    <w:abstractNumId w:val="25"/>
  </w:num>
  <w:num w:numId="22" w16cid:durableId="927276040">
    <w:abstractNumId w:val="9"/>
  </w:num>
  <w:num w:numId="23" w16cid:durableId="672296905">
    <w:abstractNumId w:val="14"/>
  </w:num>
  <w:num w:numId="24" w16cid:durableId="1118530042">
    <w:abstractNumId w:val="37"/>
  </w:num>
  <w:num w:numId="25" w16cid:durableId="1767847775">
    <w:abstractNumId w:val="29"/>
  </w:num>
  <w:num w:numId="26" w16cid:durableId="1788154428">
    <w:abstractNumId w:val="21"/>
  </w:num>
  <w:num w:numId="27" w16cid:durableId="1147358168">
    <w:abstractNumId w:val="0"/>
  </w:num>
  <w:num w:numId="28" w16cid:durableId="1395736845">
    <w:abstractNumId w:val="36"/>
  </w:num>
  <w:num w:numId="29" w16cid:durableId="1512451738">
    <w:abstractNumId w:val="42"/>
  </w:num>
  <w:num w:numId="30" w16cid:durableId="1293174702">
    <w:abstractNumId w:val="4"/>
  </w:num>
  <w:num w:numId="31" w16cid:durableId="1300844653">
    <w:abstractNumId w:val="30"/>
  </w:num>
  <w:num w:numId="32" w16cid:durableId="420687765">
    <w:abstractNumId w:val="38"/>
  </w:num>
  <w:num w:numId="33" w16cid:durableId="954797342">
    <w:abstractNumId w:val="41"/>
  </w:num>
  <w:num w:numId="34" w16cid:durableId="602033587">
    <w:abstractNumId w:val="40"/>
  </w:num>
  <w:num w:numId="35" w16cid:durableId="92363176">
    <w:abstractNumId w:val="3"/>
  </w:num>
  <w:num w:numId="36" w16cid:durableId="1567031482">
    <w:abstractNumId w:val="19"/>
  </w:num>
  <w:num w:numId="37" w16cid:durableId="1566718178">
    <w:abstractNumId w:val="34"/>
  </w:num>
  <w:num w:numId="38" w16cid:durableId="955605304">
    <w:abstractNumId w:val="35"/>
  </w:num>
  <w:num w:numId="39" w16cid:durableId="1912697112">
    <w:abstractNumId w:val="39"/>
  </w:num>
  <w:num w:numId="40" w16cid:durableId="2143497854">
    <w:abstractNumId w:val="31"/>
  </w:num>
  <w:num w:numId="41" w16cid:durableId="1626235605">
    <w:abstractNumId w:val="18"/>
  </w:num>
  <w:num w:numId="42" w16cid:durableId="649559185">
    <w:abstractNumId w:val="7"/>
  </w:num>
  <w:num w:numId="43" w16cid:durableId="1701592889">
    <w:abstractNumId w:val="6"/>
  </w:num>
  <w:num w:numId="44" w16cid:durableId="1536111663">
    <w:abstractNumId w:val="10"/>
  </w:num>
  <w:num w:numId="45" w16cid:durableId="1079517718">
    <w:abstractNumId w:val="23"/>
  </w:num>
  <w:numIdMacAtCleanup w:val="6"/>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425"/>
    <w:rsid w:val="00000436"/>
    <w:rsid w:val="00000585"/>
    <w:rsid w:val="000012A1"/>
    <w:rsid w:val="00001588"/>
    <w:rsid w:val="00001C73"/>
    <w:rsid w:val="0000283B"/>
    <w:rsid w:val="00003792"/>
    <w:rsid w:val="00005B53"/>
    <w:rsid w:val="00006E07"/>
    <w:rsid w:val="00007BB4"/>
    <w:rsid w:val="00007D44"/>
    <w:rsid w:val="00010B15"/>
    <w:rsid w:val="0001215B"/>
    <w:rsid w:val="000123B2"/>
    <w:rsid w:val="00013218"/>
    <w:rsid w:val="00013D18"/>
    <w:rsid w:val="00013DEC"/>
    <w:rsid w:val="00014636"/>
    <w:rsid w:val="000157ED"/>
    <w:rsid w:val="000160AE"/>
    <w:rsid w:val="000177B3"/>
    <w:rsid w:val="00022160"/>
    <w:rsid w:val="0002320C"/>
    <w:rsid w:val="0002330E"/>
    <w:rsid w:val="0002395D"/>
    <w:rsid w:val="00024748"/>
    <w:rsid w:val="0002568B"/>
    <w:rsid w:val="00025A58"/>
    <w:rsid w:val="00027183"/>
    <w:rsid w:val="000275E3"/>
    <w:rsid w:val="00027949"/>
    <w:rsid w:val="00027CDD"/>
    <w:rsid w:val="00027E64"/>
    <w:rsid w:val="00030986"/>
    <w:rsid w:val="00030B00"/>
    <w:rsid w:val="000311F2"/>
    <w:rsid w:val="00031CAF"/>
    <w:rsid w:val="00031ED8"/>
    <w:rsid w:val="00032675"/>
    <w:rsid w:val="00032850"/>
    <w:rsid w:val="00032D1B"/>
    <w:rsid w:val="00033D9A"/>
    <w:rsid w:val="00033FDD"/>
    <w:rsid w:val="000340EB"/>
    <w:rsid w:val="000347F6"/>
    <w:rsid w:val="00034950"/>
    <w:rsid w:val="00035027"/>
    <w:rsid w:val="000350B1"/>
    <w:rsid w:val="000363C6"/>
    <w:rsid w:val="000370A1"/>
    <w:rsid w:val="0003719D"/>
    <w:rsid w:val="000379D7"/>
    <w:rsid w:val="00037A4D"/>
    <w:rsid w:val="0004121F"/>
    <w:rsid w:val="0004144A"/>
    <w:rsid w:val="000416F1"/>
    <w:rsid w:val="00041EAC"/>
    <w:rsid w:val="000436D0"/>
    <w:rsid w:val="00043A05"/>
    <w:rsid w:val="00043FC3"/>
    <w:rsid w:val="00044A7A"/>
    <w:rsid w:val="000451AB"/>
    <w:rsid w:val="000453A3"/>
    <w:rsid w:val="0004567C"/>
    <w:rsid w:val="0004588F"/>
    <w:rsid w:val="00045F40"/>
    <w:rsid w:val="000465B0"/>
    <w:rsid w:val="00046DF9"/>
    <w:rsid w:val="000471A6"/>
    <w:rsid w:val="00047EEA"/>
    <w:rsid w:val="00047FB2"/>
    <w:rsid w:val="00050162"/>
    <w:rsid w:val="0005027A"/>
    <w:rsid w:val="00050B76"/>
    <w:rsid w:val="0005150D"/>
    <w:rsid w:val="00051535"/>
    <w:rsid w:val="00051985"/>
    <w:rsid w:val="0005247B"/>
    <w:rsid w:val="000524DE"/>
    <w:rsid w:val="00053421"/>
    <w:rsid w:val="0005397C"/>
    <w:rsid w:val="00054049"/>
    <w:rsid w:val="00054249"/>
    <w:rsid w:val="000559E0"/>
    <w:rsid w:val="0005611B"/>
    <w:rsid w:val="00056633"/>
    <w:rsid w:val="0005664A"/>
    <w:rsid w:val="00056D74"/>
    <w:rsid w:val="00057284"/>
    <w:rsid w:val="00057A6D"/>
    <w:rsid w:val="00060238"/>
    <w:rsid w:val="000604E9"/>
    <w:rsid w:val="00060C30"/>
    <w:rsid w:val="00061294"/>
    <w:rsid w:val="000615B4"/>
    <w:rsid w:val="00061EFD"/>
    <w:rsid w:val="000625D1"/>
    <w:rsid w:val="00063BA0"/>
    <w:rsid w:val="00063EBD"/>
    <w:rsid w:val="00064A67"/>
    <w:rsid w:val="00065D25"/>
    <w:rsid w:val="000663DF"/>
    <w:rsid w:val="00066645"/>
    <w:rsid w:val="000668D9"/>
    <w:rsid w:val="00067698"/>
    <w:rsid w:val="000713E0"/>
    <w:rsid w:val="000719DD"/>
    <w:rsid w:val="00071DAC"/>
    <w:rsid w:val="00071E3B"/>
    <w:rsid w:val="000720ED"/>
    <w:rsid w:val="000721F9"/>
    <w:rsid w:val="0007285D"/>
    <w:rsid w:val="0007286F"/>
    <w:rsid w:val="00072B55"/>
    <w:rsid w:val="00072E52"/>
    <w:rsid w:val="00072F4E"/>
    <w:rsid w:val="00074CF9"/>
    <w:rsid w:val="00074F6A"/>
    <w:rsid w:val="000751A5"/>
    <w:rsid w:val="00076036"/>
    <w:rsid w:val="000764EA"/>
    <w:rsid w:val="00076836"/>
    <w:rsid w:val="000768B4"/>
    <w:rsid w:val="00076BC6"/>
    <w:rsid w:val="00076ED6"/>
    <w:rsid w:val="00076ED9"/>
    <w:rsid w:val="000770AB"/>
    <w:rsid w:val="000775E6"/>
    <w:rsid w:val="0007785C"/>
    <w:rsid w:val="00077945"/>
    <w:rsid w:val="0008004C"/>
    <w:rsid w:val="0008108C"/>
    <w:rsid w:val="000814D5"/>
    <w:rsid w:val="0008176A"/>
    <w:rsid w:val="00083427"/>
    <w:rsid w:val="00084458"/>
    <w:rsid w:val="00085033"/>
    <w:rsid w:val="00085452"/>
    <w:rsid w:val="00085EB2"/>
    <w:rsid w:val="00086231"/>
    <w:rsid w:val="0008655E"/>
    <w:rsid w:val="00086B08"/>
    <w:rsid w:val="00086BCA"/>
    <w:rsid w:val="000876A9"/>
    <w:rsid w:val="00087913"/>
    <w:rsid w:val="00087C99"/>
    <w:rsid w:val="0009089B"/>
    <w:rsid w:val="00090DE2"/>
    <w:rsid w:val="00092060"/>
    <w:rsid w:val="000920A1"/>
    <w:rsid w:val="000921D8"/>
    <w:rsid w:val="00092639"/>
    <w:rsid w:val="00093921"/>
    <w:rsid w:val="000940A1"/>
    <w:rsid w:val="00094347"/>
    <w:rsid w:val="00094FDB"/>
    <w:rsid w:val="00095836"/>
    <w:rsid w:val="00096718"/>
    <w:rsid w:val="0009713E"/>
    <w:rsid w:val="000973C3"/>
    <w:rsid w:val="00097420"/>
    <w:rsid w:val="000A025E"/>
    <w:rsid w:val="000A0B49"/>
    <w:rsid w:val="000A175D"/>
    <w:rsid w:val="000A18E5"/>
    <w:rsid w:val="000A1BA1"/>
    <w:rsid w:val="000A2402"/>
    <w:rsid w:val="000A2E4D"/>
    <w:rsid w:val="000A309B"/>
    <w:rsid w:val="000A407A"/>
    <w:rsid w:val="000A45A7"/>
    <w:rsid w:val="000A5980"/>
    <w:rsid w:val="000A59CA"/>
    <w:rsid w:val="000A7C70"/>
    <w:rsid w:val="000A7F78"/>
    <w:rsid w:val="000B09F2"/>
    <w:rsid w:val="000B1545"/>
    <w:rsid w:val="000B1B52"/>
    <w:rsid w:val="000B20CB"/>
    <w:rsid w:val="000B235D"/>
    <w:rsid w:val="000B26FD"/>
    <w:rsid w:val="000B2C49"/>
    <w:rsid w:val="000B3CE6"/>
    <w:rsid w:val="000B4B60"/>
    <w:rsid w:val="000B52B0"/>
    <w:rsid w:val="000B569C"/>
    <w:rsid w:val="000B571B"/>
    <w:rsid w:val="000B5EC7"/>
    <w:rsid w:val="000B6FB1"/>
    <w:rsid w:val="000B7532"/>
    <w:rsid w:val="000C0778"/>
    <w:rsid w:val="000C0CCA"/>
    <w:rsid w:val="000C1123"/>
    <w:rsid w:val="000C130A"/>
    <w:rsid w:val="000C1D6F"/>
    <w:rsid w:val="000C20A6"/>
    <w:rsid w:val="000C31FD"/>
    <w:rsid w:val="000C35EE"/>
    <w:rsid w:val="000C37CF"/>
    <w:rsid w:val="000C3A99"/>
    <w:rsid w:val="000C3C88"/>
    <w:rsid w:val="000C4B4F"/>
    <w:rsid w:val="000C4DF9"/>
    <w:rsid w:val="000C66B5"/>
    <w:rsid w:val="000C7EC6"/>
    <w:rsid w:val="000D03EF"/>
    <w:rsid w:val="000D0584"/>
    <w:rsid w:val="000D077A"/>
    <w:rsid w:val="000D3442"/>
    <w:rsid w:val="000D422A"/>
    <w:rsid w:val="000D4244"/>
    <w:rsid w:val="000D5202"/>
    <w:rsid w:val="000D5DA5"/>
    <w:rsid w:val="000D646C"/>
    <w:rsid w:val="000D6F31"/>
    <w:rsid w:val="000E0B5E"/>
    <w:rsid w:val="000E1E5F"/>
    <w:rsid w:val="000E2AF6"/>
    <w:rsid w:val="000E3185"/>
    <w:rsid w:val="000E39A0"/>
    <w:rsid w:val="000E4710"/>
    <w:rsid w:val="000E4EA9"/>
    <w:rsid w:val="000E563A"/>
    <w:rsid w:val="000E67ED"/>
    <w:rsid w:val="000E76F8"/>
    <w:rsid w:val="000E7CE3"/>
    <w:rsid w:val="000E7CFB"/>
    <w:rsid w:val="000F031C"/>
    <w:rsid w:val="000F093B"/>
    <w:rsid w:val="000F183C"/>
    <w:rsid w:val="000F2397"/>
    <w:rsid w:val="000F2B4A"/>
    <w:rsid w:val="000F3252"/>
    <w:rsid w:val="000F35A5"/>
    <w:rsid w:val="000F4273"/>
    <w:rsid w:val="000F42EF"/>
    <w:rsid w:val="000F43A0"/>
    <w:rsid w:val="000F4B11"/>
    <w:rsid w:val="000F67EB"/>
    <w:rsid w:val="000F6A72"/>
    <w:rsid w:val="000F71A1"/>
    <w:rsid w:val="000F73BB"/>
    <w:rsid w:val="000F7CC9"/>
    <w:rsid w:val="00101074"/>
    <w:rsid w:val="00103B13"/>
    <w:rsid w:val="0010426A"/>
    <w:rsid w:val="00105104"/>
    <w:rsid w:val="00105DDA"/>
    <w:rsid w:val="00106187"/>
    <w:rsid w:val="0010663C"/>
    <w:rsid w:val="00106C3A"/>
    <w:rsid w:val="00106EC5"/>
    <w:rsid w:val="0011005C"/>
    <w:rsid w:val="00110247"/>
    <w:rsid w:val="00111464"/>
    <w:rsid w:val="001123F2"/>
    <w:rsid w:val="00112715"/>
    <w:rsid w:val="0011465D"/>
    <w:rsid w:val="00114737"/>
    <w:rsid w:val="00114D7F"/>
    <w:rsid w:val="00114E89"/>
    <w:rsid w:val="001159EE"/>
    <w:rsid w:val="00115E36"/>
    <w:rsid w:val="0011618D"/>
    <w:rsid w:val="0011628D"/>
    <w:rsid w:val="00116882"/>
    <w:rsid w:val="0011691A"/>
    <w:rsid w:val="00116E42"/>
    <w:rsid w:val="001170E6"/>
    <w:rsid w:val="00120D8E"/>
    <w:rsid w:val="00120EF2"/>
    <w:rsid w:val="00121938"/>
    <w:rsid w:val="00121E14"/>
    <w:rsid w:val="00121EC1"/>
    <w:rsid w:val="0012220E"/>
    <w:rsid w:val="001228B0"/>
    <w:rsid w:val="00123E19"/>
    <w:rsid w:val="00124934"/>
    <w:rsid w:val="001250EC"/>
    <w:rsid w:val="00125848"/>
    <w:rsid w:val="00125BB8"/>
    <w:rsid w:val="00125D5C"/>
    <w:rsid w:val="001262EC"/>
    <w:rsid w:val="00126C75"/>
    <w:rsid w:val="00127F44"/>
    <w:rsid w:val="0013027A"/>
    <w:rsid w:val="0013067A"/>
    <w:rsid w:val="00132411"/>
    <w:rsid w:val="0013302B"/>
    <w:rsid w:val="00134865"/>
    <w:rsid w:val="00135820"/>
    <w:rsid w:val="00135846"/>
    <w:rsid w:val="00136384"/>
    <w:rsid w:val="001364C2"/>
    <w:rsid w:val="00136E73"/>
    <w:rsid w:val="001371E9"/>
    <w:rsid w:val="00137527"/>
    <w:rsid w:val="00137EC8"/>
    <w:rsid w:val="0014031D"/>
    <w:rsid w:val="00140C50"/>
    <w:rsid w:val="00140D97"/>
    <w:rsid w:val="0014204D"/>
    <w:rsid w:val="00142097"/>
    <w:rsid w:val="0014218C"/>
    <w:rsid w:val="001425B5"/>
    <w:rsid w:val="001429F9"/>
    <w:rsid w:val="001439E5"/>
    <w:rsid w:val="00144155"/>
    <w:rsid w:val="001451E9"/>
    <w:rsid w:val="001458A5"/>
    <w:rsid w:val="00145B80"/>
    <w:rsid w:val="00145C41"/>
    <w:rsid w:val="001464AF"/>
    <w:rsid w:val="00150BD5"/>
    <w:rsid w:val="00151189"/>
    <w:rsid w:val="001513EE"/>
    <w:rsid w:val="00151746"/>
    <w:rsid w:val="00152429"/>
    <w:rsid w:val="001524E9"/>
    <w:rsid w:val="001532EF"/>
    <w:rsid w:val="00153799"/>
    <w:rsid w:val="00153964"/>
    <w:rsid w:val="00153D7A"/>
    <w:rsid w:val="0015402E"/>
    <w:rsid w:val="0015452E"/>
    <w:rsid w:val="00154870"/>
    <w:rsid w:val="001558F9"/>
    <w:rsid w:val="0015684A"/>
    <w:rsid w:val="00156DE5"/>
    <w:rsid w:val="00157904"/>
    <w:rsid w:val="0016038D"/>
    <w:rsid w:val="00161653"/>
    <w:rsid w:val="001618AA"/>
    <w:rsid w:val="00161FF0"/>
    <w:rsid w:val="00162C5D"/>
    <w:rsid w:val="001631D6"/>
    <w:rsid w:val="00163493"/>
    <w:rsid w:val="00164855"/>
    <w:rsid w:val="00164B56"/>
    <w:rsid w:val="00165B07"/>
    <w:rsid w:val="001666FE"/>
    <w:rsid w:val="001674C2"/>
    <w:rsid w:val="00167539"/>
    <w:rsid w:val="00167BE7"/>
    <w:rsid w:val="00167CF2"/>
    <w:rsid w:val="0017013A"/>
    <w:rsid w:val="0017036A"/>
    <w:rsid w:val="001711B6"/>
    <w:rsid w:val="0017122D"/>
    <w:rsid w:val="001714A1"/>
    <w:rsid w:val="00171E41"/>
    <w:rsid w:val="001725FE"/>
    <w:rsid w:val="00172D5E"/>
    <w:rsid w:val="0017401B"/>
    <w:rsid w:val="001743D1"/>
    <w:rsid w:val="001747A3"/>
    <w:rsid w:val="00175F2A"/>
    <w:rsid w:val="00176B52"/>
    <w:rsid w:val="0017705A"/>
    <w:rsid w:val="001778ED"/>
    <w:rsid w:val="00177EDA"/>
    <w:rsid w:val="00180B2B"/>
    <w:rsid w:val="00180BE5"/>
    <w:rsid w:val="0018168E"/>
    <w:rsid w:val="00181CCD"/>
    <w:rsid w:val="001820E4"/>
    <w:rsid w:val="0018219B"/>
    <w:rsid w:val="001823C0"/>
    <w:rsid w:val="00182F4D"/>
    <w:rsid w:val="00183167"/>
    <w:rsid w:val="001833B5"/>
    <w:rsid w:val="00183A69"/>
    <w:rsid w:val="00184F08"/>
    <w:rsid w:val="00185074"/>
    <w:rsid w:val="0018532C"/>
    <w:rsid w:val="001853F8"/>
    <w:rsid w:val="00185720"/>
    <w:rsid w:val="001871DE"/>
    <w:rsid w:val="00190488"/>
    <w:rsid w:val="0019078C"/>
    <w:rsid w:val="0019082D"/>
    <w:rsid w:val="00191389"/>
    <w:rsid w:val="00191732"/>
    <w:rsid w:val="001917BD"/>
    <w:rsid w:val="00191862"/>
    <w:rsid w:val="00191EEA"/>
    <w:rsid w:val="00192D87"/>
    <w:rsid w:val="00193BAF"/>
    <w:rsid w:val="0019491A"/>
    <w:rsid w:val="00194F0E"/>
    <w:rsid w:val="00195623"/>
    <w:rsid w:val="00197832"/>
    <w:rsid w:val="001A10D1"/>
    <w:rsid w:val="001A4198"/>
    <w:rsid w:val="001A42F8"/>
    <w:rsid w:val="001A48B7"/>
    <w:rsid w:val="001A531D"/>
    <w:rsid w:val="001A59C0"/>
    <w:rsid w:val="001A6D19"/>
    <w:rsid w:val="001A7070"/>
    <w:rsid w:val="001B0925"/>
    <w:rsid w:val="001B0C7C"/>
    <w:rsid w:val="001B0E93"/>
    <w:rsid w:val="001B1AFE"/>
    <w:rsid w:val="001B1B0B"/>
    <w:rsid w:val="001B30F3"/>
    <w:rsid w:val="001B38E4"/>
    <w:rsid w:val="001B56B1"/>
    <w:rsid w:val="001B6EAA"/>
    <w:rsid w:val="001B72D6"/>
    <w:rsid w:val="001B747E"/>
    <w:rsid w:val="001B75DC"/>
    <w:rsid w:val="001C027B"/>
    <w:rsid w:val="001C16A8"/>
    <w:rsid w:val="001C214B"/>
    <w:rsid w:val="001C2D1A"/>
    <w:rsid w:val="001C2E78"/>
    <w:rsid w:val="001C3BEA"/>
    <w:rsid w:val="001C3FFA"/>
    <w:rsid w:val="001C47E1"/>
    <w:rsid w:val="001C4F67"/>
    <w:rsid w:val="001C50CB"/>
    <w:rsid w:val="001C51BB"/>
    <w:rsid w:val="001C5651"/>
    <w:rsid w:val="001C62BC"/>
    <w:rsid w:val="001C69DB"/>
    <w:rsid w:val="001C7A92"/>
    <w:rsid w:val="001C7BED"/>
    <w:rsid w:val="001D0C9D"/>
    <w:rsid w:val="001D0CAE"/>
    <w:rsid w:val="001D186F"/>
    <w:rsid w:val="001D1987"/>
    <w:rsid w:val="001D3992"/>
    <w:rsid w:val="001D433B"/>
    <w:rsid w:val="001D63EF"/>
    <w:rsid w:val="001D6601"/>
    <w:rsid w:val="001D6CBA"/>
    <w:rsid w:val="001D70AA"/>
    <w:rsid w:val="001D734E"/>
    <w:rsid w:val="001E114B"/>
    <w:rsid w:val="001E22D1"/>
    <w:rsid w:val="001E2B6C"/>
    <w:rsid w:val="001E3164"/>
    <w:rsid w:val="001E447F"/>
    <w:rsid w:val="001E4C9B"/>
    <w:rsid w:val="001E6305"/>
    <w:rsid w:val="001E6EA4"/>
    <w:rsid w:val="001E7395"/>
    <w:rsid w:val="001E7F5E"/>
    <w:rsid w:val="001E7FA8"/>
    <w:rsid w:val="001F0084"/>
    <w:rsid w:val="001F0721"/>
    <w:rsid w:val="001F10FB"/>
    <w:rsid w:val="001F1E76"/>
    <w:rsid w:val="001F2654"/>
    <w:rsid w:val="001F2E0D"/>
    <w:rsid w:val="001F36FD"/>
    <w:rsid w:val="001F3875"/>
    <w:rsid w:val="001F51FB"/>
    <w:rsid w:val="001F65A6"/>
    <w:rsid w:val="001F7090"/>
    <w:rsid w:val="001F78D9"/>
    <w:rsid w:val="002001B1"/>
    <w:rsid w:val="002002A2"/>
    <w:rsid w:val="00200AAD"/>
    <w:rsid w:val="00201044"/>
    <w:rsid w:val="00201885"/>
    <w:rsid w:val="00201E27"/>
    <w:rsid w:val="00202228"/>
    <w:rsid w:val="002038EB"/>
    <w:rsid w:val="00203C2B"/>
    <w:rsid w:val="00203F62"/>
    <w:rsid w:val="00204488"/>
    <w:rsid w:val="00204CC6"/>
    <w:rsid w:val="00204F46"/>
    <w:rsid w:val="0020595E"/>
    <w:rsid w:val="00206E43"/>
    <w:rsid w:val="00206FE4"/>
    <w:rsid w:val="00207824"/>
    <w:rsid w:val="002119D8"/>
    <w:rsid w:val="00211D95"/>
    <w:rsid w:val="00212F04"/>
    <w:rsid w:val="0021385C"/>
    <w:rsid w:val="00213CCE"/>
    <w:rsid w:val="00214012"/>
    <w:rsid w:val="00214669"/>
    <w:rsid w:val="002146A5"/>
    <w:rsid w:val="0021478B"/>
    <w:rsid w:val="00215C2F"/>
    <w:rsid w:val="00215D4A"/>
    <w:rsid w:val="00216C54"/>
    <w:rsid w:val="002207D2"/>
    <w:rsid w:val="00221199"/>
    <w:rsid w:val="002217C5"/>
    <w:rsid w:val="00222027"/>
    <w:rsid w:val="00222AD9"/>
    <w:rsid w:val="00223878"/>
    <w:rsid w:val="00224289"/>
    <w:rsid w:val="00224418"/>
    <w:rsid w:val="0022482C"/>
    <w:rsid w:val="00224A06"/>
    <w:rsid w:val="00225411"/>
    <w:rsid w:val="002262C9"/>
    <w:rsid w:val="0022639F"/>
    <w:rsid w:val="00226C35"/>
    <w:rsid w:val="002279E0"/>
    <w:rsid w:val="00230B0E"/>
    <w:rsid w:val="00231660"/>
    <w:rsid w:val="0023242F"/>
    <w:rsid w:val="00232FFE"/>
    <w:rsid w:val="00233C60"/>
    <w:rsid w:val="00233F43"/>
    <w:rsid w:val="00235CAF"/>
    <w:rsid w:val="0023613C"/>
    <w:rsid w:val="00236E1D"/>
    <w:rsid w:val="002374E3"/>
    <w:rsid w:val="0024008D"/>
    <w:rsid w:val="00240094"/>
    <w:rsid w:val="00240E89"/>
    <w:rsid w:val="00240EA9"/>
    <w:rsid w:val="00241A42"/>
    <w:rsid w:val="00241AC5"/>
    <w:rsid w:val="00241C00"/>
    <w:rsid w:val="0024208B"/>
    <w:rsid w:val="002422D0"/>
    <w:rsid w:val="0024236E"/>
    <w:rsid w:val="00242978"/>
    <w:rsid w:val="00242D34"/>
    <w:rsid w:val="00243262"/>
    <w:rsid w:val="00243B39"/>
    <w:rsid w:val="00244CD3"/>
    <w:rsid w:val="00244F3D"/>
    <w:rsid w:val="00245619"/>
    <w:rsid w:val="00245DD6"/>
    <w:rsid w:val="002461C8"/>
    <w:rsid w:val="0024791D"/>
    <w:rsid w:val="00247DA8"/>
    <w:rsid w:val="002503A8"/>
    <w:rsid w:val="0025123E"/>
    <w:rsid w:val="002513DE"/>
    <w:rsid w:val="00251A70"/>
    <w:rsid w:val="00251AE2"/>
    <w:rsid w:val="002529E6"/>
    <w:rsid w:val="00252E7F"/>
    <w:rsid w:val="00253044"/>
    <w:rsid w:val="002536E5"/>
    <w:rsid w:val="00253B45"/>
    <w:rsid w:val="0025434B"/>
    <w:rsid w:val="00254674"/>
    <w:rsid w:val="00254D37"/>
    <w:rsid w:val="002552E8"/>
    <w:rsid w:val="002568EE"/>
    <w:rsid w:val="00256FF5"/>
    <w:rsid w:val="002575CD"/>
    <w:rsid w:val="00260584"/>
    <w:rsid w:val="002606A9"/>
    <w:rsid w:val="00260DF5"/>
    <w:rsid w:val="00260E94"/>
    <w:rsid w:val="0026135F"/>
    <w:rsid w:val="00261682"/>
    <w:rsid w:val="00261717"/>
    <w:rsid w:val="00262ADC"/>
    <w:rsid w:val="00262CC9"/>
    <w:rsid w:val="00262EE2"/>
    <w:rsid w:val="00263B4C"/>
    <w:rsid w:val="002644DC"/>
    <w:rsid w:val="00264CBE"/>
    <w:rsid w:val="00264F9B"/>
    <w:rsid w:val="0026532C"/>
    <w:rsid w:val="002661ED"/>
    <w:rsid w:val="00266428"/>
    <w:rsid w:val="002664B7"/>
    <w:rsid w:val="00266A91"/>
    <w:rsid w:val="00270335"/>
    <w:rsid w:val="0027138F"/>
    <w:rsid w:val="00272280"/>
    <w:rsid w:val="00272B4F"/>
    <w:rsid w:val="00272DB5"/>
    <w:rsid w:val="00272F5D"/>
    <w:rsid w:val="002740D6"/>
    <w:rsid w:val="00274103"/>
    <w:rsid w:val="00274258"/>
    <w:rsid w:val="00274D57"/>
    <w:rsid w:val="00274DA6"/>
    <w:rsid w:val="00274DCF"/>
    <w:rsid w:val="00274E65"/>
    <w:rsid w:val="00275CD1"/>
    <w:rsid w:val="00275D4A"/>
    <w:rsid w:val="00277565"/>
    <w:rsid w:val="00280090"/>
    <w:rsid w:val="00280253"/>
    <w:rsid w:val="00280B93"/>
    <w:rsid w:val="00281374"/>
    <w:rsid w:val="0028227C"/>
    <w:rsid w:val="0028271F"/>
    <w:rsid w:val="00282856"/>
    <w:rsid w:val="00284671"/>
    <w:rsid w:val="002847FB"/>
    <w:rsid w:val="00284EE7"/>
    <w:rsid w:val="00285CE1"/>
    <w:rsid w:val="002862DE"/>
    <w:rsid w:val="00287258"/>
    <w:rsid w:val="00287686"/>
    <w:rsid w:val="00287E2E"/>
    <w:rsid w:val="002903BE"/>
    <w:rsid w:val="00290873"/>
    <w:rsid w:val="00290EF7"/>
    <w:rsid w:val="002913BB"/>
    <w:rsid w:val="00291488"/>
    <w:rsid w:val="0029171E"/>
    <w:rsid w:val="00291BD9"/>
    <w:rsid w:val="002920A6"/>
    <w:rsid w:val="002926E8"/>
    <w:rsid w:val="0029282F"/>
    <w:rsid w:val="002934FA"/>
    <w:rsid w:val="002944A8"/>
    <w:rsid w:val="00294B6E"/>
    <w:rsid w:val="0029611D"/>
    <w:rsid w:val="002963F2"/>
    <w:rsid w:val="0029722F"/>
    <w:rsid w:val="002973C4"/>
    <w:rsid w:val="00297C67"/>
    <w:rsid w:val="002A13F8"/>
    <w:rsid w:val="002A17EE"/>
    <w:rsid w:val="002A5553"/>
    <w:rsid w:val="002A5A8E"/>
    <w:rsid w:val="002A5AB1"/>
    <w:rsid w:val="002A5C35"/>
    <w:rsid w:val="002A5DE7"/>
    <w:rsid w:val="002A6168"/>
    <w:rsid w:val="002A710C"/>
    <w:rsid w:val="002A7829"/>
    <w:rsid w:val="002A7A81"/>
    <w:rsid w:val="002B0364"/>
    <w:rsid w:val="002B111B"/>
    <w:rsid w:val="002B2AE1"/>
    <w:rsid w:val="002B347D"/>
    <w:rsid w:val="002B35CE"/>
    <w:rsid w:val="002B3E5B"/>
    <w:rsid w:val="002B3F67"/>
    <w:rsid w:val="002B4152"/>
    <w:rsid w:val="002B45DF"/>
    <w:rsid w:val="002B47C4"/>
    <w:rsid w:val="002B4F8F"/>
    <w:rsid w:val="002B4F96"/>
    <w:rsid w:val="002B50D2"/>
    <w:rsid w:val="002B51E6"/>
    <w:rsid w:val="002B5EF4"/>
    <w:rsid w:val="002B5FA7"/>
    <w:rsid w:val="002B694B"/>
    <w:rsid w:val="002B6E35"/>
    <w:rsid w:val="002B6E7B"/>
    <w:rsid w:val="002B7E6A"/>
    <w:rsid w:val="002C0C2A"/>
    <w:rsid w:val="002C0D11"/>
    <w:rsid w:val="002C2B24"/>
    <w:rsid w:val="002C30A0"/>
    <w:rsid w:val="002C3E54"/>
    <w:rsid w:val="002C3F1A"/>
    <w:rsid w:val="002C4211"/>
    <w:rsid w:val="002C4D43"/>
    <w:rsid w:val="002C5671"/>
    <w:rsid w:val="002C573D"/>
    <w:rsid w:val="002C604C"/>
    <w:rsid w:val="002C6C4B"/>
    <w:rsid w:val="002C6E51"/>
    <w:rsid w:val="002C7004"/>
    <w:rsid w:val="002C7069"/>
    <w:rsid w:val="002C73F9"/>
    <w:rsid w:val="002C7525"/>
    <w:rsid w:val="002D017F"/>
    <w:rsid w:val="002D037B"/>
    <w:rsid w:val="002D0577"/>
    <w:rsid w:val="002D0A3C"/>
    <w:rsid w:val="002D124A"/>
    <w:rsid w:val="002D3624"/>
    <w:rsid w:val="002D39B1"/>
    <w:rsid w:val="002D39DD"/>
    <w:rsid w:val="002D45A7"/>
    <w:rsid w:val="002D48C5"/>
    <w:rsid w:val="002D48EF"/>
    <w:rsid w:val="002D4DE9"/>
    <w:rsid w:val="002D4EF5"/>
    <w:rsid w:val="002D525E"/>
    <w:rsid w:val="002D5EE5"/>
    <w:rsid w:val="002D610F"/>
    <w:rsid w:val="002D6190"/>
    <w:rsid w:val="002D6727"/>
    <w:rsid w:val="002D7B2B"/>
    <w:rsid w:val="002E159A"/>
    <w:rsid w:val="002E1668"/>
    <w:rsid w:val="002E2C99"/>
    <w:rsid w:val="002E3636"/>
    <w:rsid w:val="002E3735"/>
    <w:rsid w:val="002E3A8E"/>
    <w:rsid w:val="002E41C2"/>
    <w:rsid w:val="002E42D7"/>
    <w:rsid w:val="002E544F"/>
    <w:rsid w:val="002E5EED"/>
    <w:rsid w:val="002E600B"/>
    <w:rsid w:val="002E65C7"/>
    <w:rsid w:val="002E6CA8"/>
    <w:rsid w:val="002E734A"/>
    <w:rsid w:val="002F17A3"/>
    <w:rsid w:val="002F1E22"/>
    <w:rsid w:val="002F2998"/>
    <w:rsid w:val="002F2A33"/>
    <w:rsid w:val="002F3465"/>
    <w:rsid w:val="002F34A7"/>
    <w:rsid w:val="002F36F7"/>
    <w:rsid w:val="002F3964"/>
    <w:rsid w:val="002F39AC"/>
    <w:rsid w:val="002F3D37"/>
    <w:rsid w:val="002F43EC"/>
    <w:rsid w:val="002F4B4B"/>
    <w:rsid w:val="002F4F40"/>
    <w:rsid w:val="002F5494"/>
    <w:rsid w:val="002F5821"/>
    <w:rsid w:val="002F5AD9"/>
    <w:rsid w:val="002F641B"/>
    <w:rsid w:val="002F699C"/>
    <w:rsid w:val="002F6E91"/>
    <w:rsid w:val="00300057"/>
    <w:rsid w:val="003003A8"/>
    <w:rsid w:val="0030076C"/>
    <w:rsid w:val="003023D7"/>
    <w:rsid w:val="0030307B"/>
    <w:rsid w:val="00303321"/>
    <w:rsid w:val="0030352C"/>
    <w:rsid w:val="003045F0"/>
    <w:rsid w:val="003047E9"/>
    <w:rsid w:val="00304846"/>
    <w:rsid w:val="00304F67"/>
    <w:rsid w:val="0030548A"/>
    <w:rsid w:val="003054BC"/>
    <w:rsid w:val="0030629E"/>
    <w:rsid w:val="00306398"/>
    <w:rsid w:val="00307123"/>
    <w:rsid w:val="00307F4B"/>
    <w:rsid w:val="00310643"/>
    <w:rsid w:val="0031084B"/>
    <w:rsid w:val="00310D63"/>
    <w:rsid w:val="00311089"/>
    <w:rsid w:val="00311412"/>
    <w:rsid w:val="00311C53"/>
    <w:rsid w:val="00313959"/>
    <w:rsid w:val="0031426E"/>
    <w:rsid w:val="00314EB8"/>
    <w:rsid w:val="0031671C"/>
    <w:rsid w:val="0031685C"/>
    <w:rsid w:val="00316C58"/>
    <w:rsid w:val="003173B5"/>
    <w:rsid w:val="00317981"/>
    <w:rsid w:val="003211CE"/>
    <w:rsid w:val="00322070"/>
    <w:rsid w:val="003232DE"/>
    <w:rsid w:val="00323397"/>
    <w:rsid w:val="00323810"/>
    <w:rsid w:val="0032381F"/>
    <w:rsid w:val="003239CB"/>
    <w:rsid w:val="00323CF9"/>
    <w:rsid w:val="00325450"/>
    <w:rsid w:val="003256C0"/>
    <w:rsid w:val="00325C76"/>
    <w:rsid w:val="003262B8"/>
    <w:rsid w:val="00327D84"/>
    <w:rsid w:val="00330AAA"/>
    <w:rsid w:val="00331337"/>
    <w:rsid w:val="003316A0"/>
    <w:rsid w:val="003321D5"/>
    <w:rsid w:val="003331EC"/>
    <w:rsid w:val="00333826"/>
    <w:rsid w:val="00334CA3"/>
    <w:rsid w:val="00334F24"/>
    <w:rsid w:val="00336086"/>
    <w:rsid w:val="0033666C"/>
    <w:rsid w:val="003369B3"/>
    <w:rsid w:val="00336D37"/>
    <w:rsid w:val="00337425"/>
    <w:rsid w:val="00337B68"/>
    <w:rsid w:val="00340584"/>
    <w:rsid w:val="0034199F"/>
    <w:rsid w:val="003423A2"/>
    <w:rsid w:val="00342B81"/>
    <w:rsid w:val="00342F8D"/>
    <w:rsid w:val="00343BA4"/>
    <w:rsid w:val="003443F7"/>
    <w:rsid w:val="00344446"/>
    <w:rsid w:val="00344B79"/>
    <w:rsid w:val="00345113"/>
    <w:rsid w:val="0034558B"/>
    <w:rsid w:val="00346ECA"/>
    <w:rsid w:val="0034771B"/>
    <w:rsid w:val="00347CD6"/>
    <w:rsid w:val="003500ED"/>
    <w:rsid w:val="00350731"/>
    <w:rsid w:val="00350EC6"/>
    <w:rsid w:val="0035141E"/>
    <w:rsid w:val="00351909"/>
    <w:rsid w:val="0035248E"/>
    <w:rsid w:val="003526AC"/>
    <w:rsid w:val="00352E1E"/>
    <w:rsid w:val="00353A1D"/>
    <w:rsid w:val="00353AD9"/>
    <w:rsid w:val="00353FC6"/>
    <w:rsid w:val="0035570D"/>
    <w:rsid w:val="003564C8"/>
    <w:rsid w:val="0035670D"/>
    <w:rsid w:val="00357AA5"/>
    <w:rsid w:val="00357C78"/>
    <w:rsid w:val="00357D12"/>
    <w:rsid w:val="0036022A"/>
    <w:rsid w:val="00360801"/>
    <w:rsid w:val="00360DF6"/>
    <w:rsid w:val="00362540"/>
    <w:rsid w:val="003629A3"/>
    <w:rsid w:val="0036328F"/>
    <w:rsid w:val="00363EB8"/>
    <w:rsid w:val="00364493"/>
    <w:rsid w:val="00364765"/>
    <w:rsid w:val="0036493D"/>
    <w:rsid w:val="00365264"/>
    <w:rsid w:val="003673F2"/>
    <w:rsid w:val="00370056"/>
    <w:rsid w:val="0037063D"/>
    <w:rsid w:val="003709AF"/>
    <w:rsid w:val="003712C1"/>
    <w:rsid w:val="003722AE"/>
    <w:rsid w:val="0037271F"/>
    <w:rsid w:val="00372E55"/>
    <w:rsid w:val="00373B23"/>
    <w:rsid w:val="00374769"/>
    <w:rsid w:val="00374D8C"/>
    <w:rsid w:val="00375081"/>
    <w:rsid w:val="00376D31"/>
    <w:rsid w:val="0037701D"/>
    <w:rsid w:val="00380C9D"/>
    <w:rsid w:val="00380F22"/>
    <w:rsid w:val="003817BF"/>
    <w:rsid w:val="003817EC"/>
    <w:rsid w:val="00381CEC"/>
    <w:rsid w:val="00382DEE"/>
    <w:rsid w:val="00383CB3"/>
    <w:rsid w:val="003845B6"/>
    <w:rsid w:val="003847D0"/>
    <w:rsid w:val="003849B2"/>
    <w:rsid w:val="003856AF"/>
    <w:rsid w:val="00385B0A"/>
    <w:rsid w:val="00385C22"/>
    <w:rsid w:val="00385E17"/>
    <w:rsid w:val="003860A8"/>
    <w:rsid w:val="003904DD"/>
    <w:rsid w:val="00390682"/>
    <w:rsid w:val="00390C0A"/>
    <w:rsid w:val="003912D9"/>
    <w:rsid w:val="003916BC"/>
    <w:rsid w:val="003928A4"/>
    <w:rsid w:val="00392FD4"/>
    <w:rsid w:val="00393F42"/>
    <w:rsid w:val="00394370"/>
    <w:rsid w:val="00395012"/>
    <w:rsid w:val="003950E7"/>
    <w:rsid w:val="003955D4"/>
    <w:rsid w:val="003955F3"/>
    <w:rsid w:val="003978BF"/>
    <w:rsid w:val="003978EB"/>
    <w:rsid w:val="003A0268"/>
    <w:rsid w:val="003A0707"/>
    <w:rsid w:val="003A136F"/>
    <w:rsid w:val="003A1EBD"/>
    <w:rsid w:val="003A2160"/>
    <w:rsid w:val="003A3C2F"/>
    <w:rsid w:val="003A542B"/>
    <w:rsid w:val="003A56AF"/>
    <w:rsid w:val="003A56C1"/>
    <w:rsid w:val="003A6160"/>
    <w:rsid w:val="003A69A4"/>
    <w:rsid w:val="003A7243"/>
    <w:rsid w:val="003A785A"/>
    <w:rsid w:val="003B07F3"/>
    <w:rsid w:val="003B0F9C"/>
    <w:rsid w:val="003B1BBD"/>
    <w:rsid w:val="003B29AE"/>
    <w:rsid w:val="003B2C14"/>
    <w:rsid w:val="003B409C"/>
    <w:rsid w:val="003B42E9"/>
    <w:rsid w:val="003B4405"/>
    <w:rsid w:val="003B49F0"/>
    <w:rsid w:val="003B4BAB"/>
    <w:rsid w:val="003B5917"/>
    <w:rsid w:val="003B5C1E"/>
    <w:rsid w:val="003B631D"/>
    <w:rsid w:val="003B76C2"/>
    <w:rsid w:val="003B7E6E"/>
    <w:rsid w:val="003C1200"/>
    <w:rsid w:val="003C1906"/>
    <w:rsid w:val="003C19E3"/>
    <w:rsid w:val="003C2DDF"/>
    <w:rsid w:val="003C39F7"/>
    <w:rsid w:val="003C3E32"/>
    <w:rsid w:val="003C41CF"/>
    <w:rsid w:val="003C4306"/>
    <w:rsid w:val="003C4579"/>
    <w:rsid w:val="003C45D9"/>
    <w:rsid w:val="003C4B57"/>
    <w:rsid w:val="003C4EC5"/>
    <w:rsid w:val="003C5B2E"/>
    <w:rsid w:val="003C5FAC"/>
    <w:rsid w:val="003C61EB"/>
    <w:rsid w:val="003C63B8"/>
    <w:rsid w:val="003C75F4"/>
    <w:rsid w:val="003D01AB"/>
    <w:rsid w:val="003D079F"/>
    <w:rsid w:val="003D0880"/>
    <w:rsid w:val="003D0EC2"/>
    <w:rsid w:val="003D137A"/>
    <w:rsid w:val="003D28E0"/>
    <w:rsid w:val="003D299E"/>
    <w:rsid w:val="003D29B9"/>
    <w:rsid w:val="003D2EC8"/>
    <w:rsid w:val="003D39EC"/>
    <w:rsid w:val="003D3C9F"/>
    <w:rsid w:val="003D5C6C"/>
    <w:rsid w:val="003D5E06"/>
    <w:rsid w:val="003D5FEF"/>
    <w:rsid w:val="003D603F"/>
    <w:rsid w:val="003D6261"/>
    <w:rsid w:val="003E04D9"/>
    <w:rsid w:val="003E05D6"/>
    <w:rsid w:val="003E0D05"/>
    <w:rsid w:val="003E0D22"/>
    <w:rsid w:val="003E1319"/>
    <w:rsid w:val="003E2461"/>
    <w:rsid w:val="003E295B"/>
    <w:rsid w:val="003E4305"/>
    <w:rsid w:val="003E4629"/>
    <w:rsid w:val="003E47DF"/>
    <w:rsid w:val="003E59CA"/>
    <w:rsid w:val="003E5E1A"/>
    <w:rsid w:val="003E663F"/>
    <w:rsid w:val="003E68EB"/>
    <w:rsid w:val="003F178C"/>
    <w:rsid w:val="003F195B"/>
    <w:rsid w:val="003F2F9C"/>
    <w:rsid w:val="003F358D"/>
    <w:rsid w:val="003F365D"/>
    <w:rsid w:val="003F3C9E"/>
    <w:rsid w:val="003F410F"/>
    <w:rsid w:val="003F4822"/>
    <w:rsid w:val="003F49EF"/>
    <w:rsid w:val="003F4EBE"/>
    <w:rsid w:val="003F52E9"/>
    <w:rsid w:val="003F5716"/>
    <w:rsid w:val="003F597F"/>
    <w:rsid w:val="003F68E3"/>
    <w:rsid w:val="003F78C1"/>
    <w:rsid w:val="004002B3"/>
    <w:rsid w:val="004005AC"/>
    <w:rsid w:val="00400B55"/>
    <w:rsid w:val="004030B3"/>
    <w:rsid w:val="00405E66"/>
    <w:rsid w:val="004063EC"/>
    <w:rsid w:val="004068D4"/>
    <w:rsid w:val="00406AAD"/>
    <w:rsid w:val="00406EC2"/>
    <w:rsid w:val="00407E55"/>
    <w:rsid w:val="00407EDF"/>
    <w:rsid w:val="00410E0A"/>
    <w:rsid w:val="00412216"/>
    <w:rsid w:val="004129B4"/>
    <w:rsid w:val="00413740"/>
    <w:rsid w:val="00413899"/>
    <w:rsid w:val="004139D8"/>
    <w:rsid w:val="004145F9"/>
    <w:rsid w:val="00414B3F"/>
    <w:rsid w:val="004150CD"/>
    <w:rsid w:val="004163E4"/>
    <w:rsid w:val="00417806"/>
    <w:rsid w:val="00421DC4"/>
    <w:rsid w:val="00421FDB"/>
    <w:rsid w:val="0042280A"/>
    <w:rsid w:val="00422B9B"/>
    <w:rsid w:val="00422D15"/>
    <w:rsid w:val="00422EB1"/>
    <w:rsid w:val="00423170"/>
    <w:rsid w:val="0042338E"/>
    <w:rsid w:val="00423492"/>
    <w:rsid w:val="0042390D"/>
    <w:rsid w:val="00423DB5"/>
    <w:rsid w:val="004242E8"/>
    <w:rsid w:val="00424616"/>
    <w:rsid w:val="00425ADE"/>
    <w:rsid w:val="00426ECF"/>
    <w:rsid w:val="0042718D"/>
    <w:rsid w:val="004276A7"/>
    <w:rsid w:val="00427AAB"/>
    <w:rsid w:val="00427D3A"/>
    <w:rsid w:val="00430B41"/>
    <w:rsid w:val="00430BC1"/>
    <w:rsid w:val="00430D13"/>
    <w:rsid w:val="00430D78"/>
    <w:rsid w:val="00431111"/>
    <w:rsid w:val="004318F2"/>
    <w:rsid w:val="00431DF0"/>
    <w:rsid w:val="00432ABA"/>
    <w:rsid w:val="00432E4F"/>
    <w:rsid w:val="0043372D"/>
    <w:rsid w:val="00433A00"/>
    <w:rsid w:val="00433C95"/>
    <w:rsid w:val="004347F3"/>
    <w:rsid w:val="00435993"/>
    <w:rsid w:val="00436342"/>
    <w:rsid w:val="00436AE0"/>
    <w:rsid w:val="00436F4D"/>
    <w:rsid w:val="004378D1"/>
    <w:rsid w:val="00437EEB"/>
    <w:rsid w:val="00440782"/>
    <w:rsid w:val="00440B5C"/>
    <w:rsid w:val="00441042"/>
    <w:rsid w:val="004415F6"/>
    <w:rsid w:val="00441974"/>
    <w:rsid w:val="00442231"/>
    <w:rsid w:val="004424B2"/>
    <w:rsid w:val="00443396"/>
    <w:rsid w:val="004433EB"/>
    <w:rsid w:val="00443453"/>
    <w:rsid w:val="0044382E"/>
    <w:rsid w:val="00444B30"/>
    <w:rsid w:val="0044531A"/>
    <w:rsid w:val="004455D1"/>
    <w:rsid w:val="0044614C"/>
    <w:rsid w:val="00446258"/>
    <w:rsid w:val="004465BE"/>
    <w:rsid w:val="00446851"/>
    <w:rsid w:val="004474A7"/>
    <w:rsid w:val="0045074F"/>
    <w:rsid w:val="00451AE6"/>
    <w:rsid w:val="00451FA2"/>
    <w:rsid w:val="0045235B"/>
    <w:rsid w:val="00454047"/>
    <w:rsid w:val="00454557"/>
    <w:rsid w:val="00454A37"/>
    <w:rsid w:val="00454A39"/>
    <w:rsid w:val="004553CC"/>
    <w:rsid w:val="00455C18"/>
    <w:rsid w:val="00456285"/>
    <w:rsid w:val="00456348"/>
    <w:rsid w:val="0045669A"/>
    <w:rsid w:val="0045766D"/>
    <w:rsid w:val="00457E88"/>
    <w:rsid w:val="00460C6F"/>
    <w:rsid w:val="00460DA6"/>
    <w:rsid w:val="00461424"/>
    <w:rsid w:val="00461D44"/>
    <w:rsid w:val="0046267E"/>
    <w:rsid w:val="0046405B"/>
    <w:rsid w:val="0046468A"/>
    <w:rsid w:val="00464AB4"/>
    <w:rsid w:val="00464ACA"/>
    <w:rsid w:val="00464B3B"/>
    <w:rsid w:val="00466126"/>
    <w:rsid w:val="0046655B"/>
    <w:rsid w:val="00466CEE"/>
    <w:rsid w:val="0046706F"/>
    <w:rsid w:val="00467DCA"/>
    <w:rsid w:val="00470299"/>
    <w:rsid w:val="00470BDD"/>
    <w:rsid w:val="00471236"/>
    <w:rsid w:val="00472A70"/>
    <w:rsid w:val="0047355E"/>
    <w:rsid w:val="0047371D"/>
    <w:rsid w:val="0047397F"/>
    <w:rsid w:val="0047605E"/>
    <w:rsid w:val="00476624"/>
    <w:rsid w:val="0047665F"/>
    <w:rsid w:val="00476CAB"/>
    <w:rsid w:val="0047740C"/>
    <w:rsid w:val="00477848"/>
    <w:rsid w:val="00480262"/>
    <w:rsid w:val="00480319"/>
    <w:rsid w:val="00480511"/>
    <w:rsid w:val="00480591"/>
    <w:rsid w:val="00481903"/>
    <w:rsid w:val="0048208E"/>
    <w:rsid w:val="00482734"/>
    <w:rsid w:val="00482B35"/>
    <w:rsid w:val="00483083"/>
    <w:rsid w:val="004832C0"/>
    <w:rsid w:val="00483812"/>
    <w:rsid w:val="00483B33"/>
    <w:rsid w:val="00483F69"/>
    <w:rsid w:val="00484E94"/>
    <w:rsid w:val="00485D43"/>
    <w:rsid w:val="00485F31"/>
    <w:rsid w:val="0048729E"/>
    <w:rsid w:val="004874F9"/>
    <w:rsid w:val="0048783A"/>
    <w:rsid w:val="004878DF"/>
    <w:rsid w:val="00491581"/>
    <w:rsid w:val="00491DC0"/>
    <w:rsid w:val="00491E08"/>
    <w:rsid w:val="00492831"/>
    <w:rsid w:val="00493173"/>
    <w:rsid w:val="004936F9"/>
    <w:rsid w:val="00494012"/>
    <w:rsid w:val="00494600"/>
    <w:rsid w:val="00495606"/>
    <w:rsid w:val="0049593D"/>
    <w:rsid w:val="00495A40"/>
    <w:rsid w:val="00496368"/>
    <w:rsid w:val="00497452"/>
    <w:rsid w:val="004A0BF5"/>
    <w:rsid w:val="004A16A8"/>
    <w:rsid w:val="004A2784"/>
    <w:rsid w:val="004A36F2"/>
    <w:rsid w:val="004A3F41"/>
    <w:rsid w:val="004A4438"/>
    <w:rsid w:val="004A47BE"/>
    <w:rsid w:val="004A556F"/>
    <w:rsid w:val="004A5631"/>
    <w:rsid w:val="004A5C99"/>
    <w:rsid w:val="004A647B"/>
    <w:rsid w:val="004A6B4B"/>
    <w:rsid w:val="004A710B"/>
    <w:rsid w:val="004A7F7E"/>
    <w:rsid w:val="004B028F"/>
    <w:rsid w:val="004B02BC"/>
    <w:rsid w:val="004B04B7"/>
    <w:rsid w:val="004B0A7D"/>
    <w:rsid w:val="004B1232"/>
    <w:rsid w:val="004B14E7"/>
    <w:rsid w:val="004B235C"/>
    <w:rsid w:val="004B2741"/>
    <w:rsid w:val="004B2CF5"/>
    <w:rsid w:val="004B3801"/>
    <w:rsid w:val="004B4AB5"/>
    <w:rsid w:val="004B4B29"/>
    <w:rsid w:val="004B4FA5"/>
    <w:rsid w:val="004B6142"/>
    <w:rsid w:val="004B68DE"/>
    <w:rsid w:val="004B71BD"/>
    <w:rsid w:val="004B7289"/>
    <w:rsid w:val="004B76EF"/>
    <w:rsid w:val="004B774F"/>
    <w:rsid w:val="004B7C7F"/>
    <w:rsid w:val="004B7E36"/>
    <w:rsid w:val="004C0F9B"/>
    <w:rsid w:val="004C1E8D"/>
    <w:rsid w:val="004C283F"/>
    <w:rsid w:val="004C2E45"/>
    <w:rsid w:val="004C30FC"/>
    <w:rsid w:val="004C33B8"/>
    <w:rsid w:val="004C34A0"/>
    <w:rsid w:val="004C42D5"/>
    <w:rsid w:val="004C4601"/>
    <w:rsid w:val="004C4B2D"/>
    <w:rsid w:val="004C4BDB"/>
    <w:rsid w:val="004C61BA"/>
    <w:rsid w:val="004C66AD"/>
    <w:rsid w:val="004C6FC8"/>
    <w:rsid w:val="004C77DA"/>
    <w:rsid w:val="004C7A9C"/>
    <w:rsid w:val="004C7F3A"/>
    <w:rsid w:val="004D0207"/>
    <w:rsid w:val="004D07BA"/>
    <w:rsid w:val="004D18BB"/>
    <w:rsid w:val="004D1D30"/>
    <w:rsid w:val="004D218B"/>
    <w:rsid w:val="004D2AF1"/>
    <w:rsid w:val="004D2BB5"/>
    <w:rsid w:val="004D3B34"/>
    <w:rsid w:val="004D3C50"/>
    <w:rsid w:val="004D4E99"/>
    <w:rsid w:val="004D521A"/>
    <w:rsid w:val="004D5BA9"/>
    <w:rsid w:val="004D5F2C"/>
    <w:rsid w:val="004D7CF6"/>
    <w:rsid w:val="004E03D8"/>
    <w:rsid w:val="004E08C2"/>
    <w:rsid w:val="004E1948"/>
    <w:rsid w:val="004E228F"/>
    <w:rsid w:val="004E25CD"/>
    <w:rsid w:val="004E280C"/>
    <w:rsid w:val="004E28F3"/>
    <w:rsid w:val="004E2EC4"/>
    <w:rsid w:val="004E2F8A"/>
    <w:rsid w:val="004E3D45"/>
    <w:rsid w:val="004E462B"/>
    <w:rsid w:val="004E7175"/>
    <w:rsid w:val="004E7383"/>
    <w:rsid w:val="004E7786"/>
    <w:rsid w:val="004E7928"/>
    <w:rsid w:val="004F0BE1"/>
    <w:rsid w:val="004F0D57"/>
    <w:rsid w:val="004F0F90"/>
    <w:rsid w:val="004F1320"/>
    <w:rsid w:val="004F1408"/>
    <w:rsid w:val="004F1C0A"/>
    <w:rsid w:val="004F241E"/>
    <w:rsid w:val="004F392F"/>
    <w:rsid w:val="004F39E7"/>
    <w:rsid w:val="004F45B9"/>
    <w:rsid w:val="004F4A6B"/>
    <w:rsid w:val="004F4C5D"/>
    <w:rsid w:val="004F628E"/>
    <w:rsid w:val="004F72EF"/>
    <w:rsid w:val="004F7FE7"/>
    <w:rsid w:val="00501055"/>
    <w:rsid w:val="00501BBA"/>
    <w:rsid w:val="0050255C"/>
    <w:rsid w:val="0050293D"/>
    <w:rsid w:val="00502C45"/>
    <w:rsid w:val="00502C7C"/>
    <w:rsid w:val="00503BA7"/>
    <w:rsid w:val="0050411A"/>
    <w:rsid w:val="0050420D"/>
    <w:rsid w:val="0050491A"/>
    <w:rsid w:val="00504929"/>
    <w:rsid w:val="00504AA4"/>
    <w:rsid w:val="00505395"/>
    <w:rsid w:val="00505B18"/>
    <w:rsid w:val="00505F75"/>
    <w:rsid w:val="005067A9"/>
    <w:rsid w:val="0050699D"/>
    <w:rsid w:val="005073DA"/>
    <w:rsid w:val="00507CF7"/>
    <w:rsid w:val="005101AA"/>
    <w:rsid w:val="00510A7F"/>
    <w:rsid w:val="00511047"/>
    <w:rsid w:val="00511148"/>
    <w:rsid w:val="00511187"/>
    <w:rsid w:val="005119CB"/>
    <w:rsid w:val="00512407"/>
    <w:rsid w:val="00512D72"/>
    <w:rsid w:val="0051355A"/>
    <w:rsid w:val="005141F5"/>
    <w:rsid w:val="0051531E"/>
    <w:rsid w:val="005157E8"/>
    <w:rsid w:val="00515803"/>
    <w:rsid w:val="00515D1D"/>
    <w:rsid w:val="005161C8"/>
    <w:rsid w:val="00516336"/>
    <w:rsid w:val="005168C4"/>
    <w:rsid w:val="00516CCA"/>
    <w:rsid w:val="00517204"/>
    <w:rsid w:val="0051757D"/>
    <w:rsid w:val="00517CF8"/>
    <w:rsid w:val="00517E06"/>
    <w:rsid w:val="0052059B"/>
    <w:rsid w:val="0052061D"/>
    <w:rsid w:val="00520A92"/>
    <w:rsid w:val="00520ABA"/>
    <w:rsid w:val="00520EC1"/>
    <w:rsid w:val="00521024"/>
    <w:rsid w:val="0052116F"/>
    <w:rsid w:val="00521660"/>
    <w:rsid w:val="00521C61"/>
    <w:rsid w:val="0052236E"/>
    <w:rsid w:val="0052248B"/>
    <w:rsid w:val="00522652"/>
    <w:rsid w:val="00522FE9"/>
    <w:rsid w:val="00523270"/>
    <w:rsid w:val="00523339"/>
    <w:rsid w:val="005234EA"/>
    <w:rsid w:val="00523583"/>
    <w:rsid w:val="00524100"/>
    <w:rsid w:val="00524E59"/>
    <w:rsid w:val="00524EF4"/>
    <w:rsid w:val="00525140"/>
    <w:rsid w:val="0052563F"/>
    <w:rsid w:val="00525950"/>
    <w:rsid w:val="005266A0"/>
    <w:rsid w:val="00526747"/>
    <w:rsid w:val="00526896"/>
    <w:rsid w:val="005268A6"/>
    <w:rsid w:val="005269F3"/>
    <w:rsid w:val="0052709C"/>
    <w:rsid w:val="0053063C"/>
    <w:rsid w:val="005308BA"/>
    <w:rsid w:val="005309F2"/>
    <w:rsid w:val="00530D19"/>
    <w:rsid w:val="005317EB"/>
    <w:rsid w:val="00531AFA"/>
    <w:rsid w:val="00531FEC"/>
    <w:rsid w:val="005329A6"/>
    <w:rsid w:val="005339BF"/>
    <w:rsid w:val="00534592"/>
    <w:rsid w:val="00534AD2"/>
    <w:rsid w:val="005351CE"/>
    <w:rsid w:val="005356DD"/>
    <w:rsid w:val="0053575C"/>
    <w:rsid w:val="00537280"/>
    <w:rsid w:val="005372A0"/>
    <w:rsid w:val="005378A0"/>
    <w:rsid w:val="00537A73"/>
    <w:rsid w:val="00537F04"/>
    <w:rsid w:val="005400D9"/>
    <w:rsid w:val="00540D3C"/>
    <w:rsid w:val="005419CD"/>
    <w:rsid w:val="00541AF1"/>
    <w:rsid w:val="00541D6E"/>
    <w:rsid w:val="00542105"/>
    <w:rsid w:val="00542116"/>
    <w:rsid w:val="00542A34"/>
    <w:rsid w:val="00542FCB"/>
    <w:rsid w:val="0054337B"/>
    <w:rsid w:val="00543725"/>
    <w:rsid w:val="00543E94"/>
    <w:rsid w:val="00544E6C"/>
    <w:rsid w:val="00545CE7"/>
    <w:rsid w:val="00545DEE"/>
    <w:rsid w:val="00547519"/>
    <w:rsid w:val="00547698"/>
    <w:rsid w:val="00547712"/>
    <w:rsid w:val="0054772C"/>
    <w:rsid w:val="00547966"/>
    <w:rsid w:val="00547AE2"/>
    <w:rsid w:val="00550A72"/>
    <w:rsid w:val="005513C5"/>
    <w:rsid w:val="005513F2"/>
    <w:rsid w:val="00551D50"/>
    <w:rsid w:val="005523F3"/>
    <w:rsid w:val="0055241F"/>
    <w:rsid w:val="00552830"/>
    <w:rsid w:val="00552FEC"/>
    <w:rsid w:val="00553373"/>
    <w:rsid w:val="00553470"/>
    <w:rsid w:val="00553D1B"/>
    <w:rsid w:val="00555C9C"/>
    <w:rsid w:val="005560BE"/>
    <w:rsid w:val="005566E3"/>
    <w:rsid w:val="00556F6A"/>
    <w:rsid w:val="005579A2"/>
    <w:rsid w:val="00561A4D"/>
    <w:rsid w:val="00562C41"/>
    <w:rsid w:val="00562F86"/>
    <w:rsid w:val="00563A20"/>
    <w:rsid w:val="00563FF8"/>
    <w:rsid w:val="00564CC8"/>
    <w:rsid w:val="00564E52"/>
    <w:rsid w:val="005654E1"/>
    <w:rsid w:val="00565C6F"/>
    <w:rsid w:val="0056623D"/>
    <w:rsid w:val="00566C66"/>
    <w:rsid w:val="005670E7"/>
    <w:rsid w:val="0056716E"/>
    <w:rsid w:val="00567832"/>
    <w:rsid w:val="00567908"/>
    <w:rsid w:val="00567BC8"/>
    <w:rsid w:val="00567C01"/>
    <w:rsid w:val="00570B56"/>
    <w:rsid w:val="00571161"/>
    <w:rsid w:val="0057116D"/>
    <w:rsid w:val="00571A02"/>
    <w:rsid w:val="005721E8"/>
    <w:rsid w:val="00572B23"/>
    <w:rsid w:val="00572C39"/>
    <w:rsid w:val="00573734"/>
    <w:rsid w:val="005737DD"/>
    <w:rsid w:val="00573861"/>
    <w:rsid w:val="00573878"/>
    <w:rsid w:val="005746A0"/>
    <w:rsid w:val="00574A2D"/>
    <w:rsid w:val="00574B0E"/>
    <w:rsid w:val="00574E6B"/>
    <w:rsid w:val="00574F8E"/>
    <w:rsid w:val="00574FB9"/>
    <w:rsid w:val="005752C4"/>
    <w:rsid w:val="00575BBD"/>
    <w:rsid w:val="005771AA"/>
    <w:rsid w:val="005777D7"/>
    <w:rsid w:val="005800CF"/>
    <w:rsid w:val="00582D1A"/>
    <w:rsid w:val="005832F7"/>
    <w:rsid w:val="00584231"/>
    <w:rsid w:val="005844A6"/>
    <w:rsid w:val="0058477F"/>
    <w:rsid w:val="00584F47"/>
    <w:rsid w:val="005858CD"/>
    <w:rsid w:val="00585E8C"/>
    <w:rsid w:val="00586399"/>
    <w:rsid w:val="00586937"/>
    <w:rsid w:val="005869CB"/>
    <w:rsid w:val="00587BC9"/>
    <w:rsid w:val="0059028E"/>
    <w:rsid w:val="00591DAC"/>
    <w:rsid w:val="00593828"/>
    <w:rsid w:val="00594B58"/>
    <w:rsid w:val="0059502B"/>
    <w:rsid w:val="00595719"/>
    <w:rsid w:val="00595D5D"/>
    <w:rsid w:val="00596937"/>
    <w:rsid w:val="00596A81"/>
    <w:rsid w:val="00596BCA"/>
    <w:rsid w:val="005978A4"/>
    <w:rsid w:val="005A025B"/>
    <w:rsid w:val="005A035C"/>
    <w:rsid w:val="005A0A95"/>
    <w:rsid w:val="005A224B"/>
    <w:rsid w:val="005A22E0"/>
    <w:rsid w:val="005A241D"/>
    <w:rsid w:val="005A277A"/>
    <w:rsid w:val="005A283A"/>
    <w:rsid w:val="005A2DF4"/>
    <w:rsid w:val="005A4877"/>
    <w:rsid w:val="005A4D27"/>
    <w:rsid w:val="005A51E4"/>
    <w:rsid w:val="005A56AB"/>
    <w:rsid w:val="005A6388"/>
    <w:rsid w:val="005A64BC"/>
    <w:rsid w:val="005A6A37"/>
    <w:rsid w:val="005A7F16"/>
    <w:rsid w:val="005B0374"/>
    <w:rsid w:val="005B040C"/>
    <w:rsid w:val="005B0D29"/>
    <w:rsid w:val="005B11E5"/>
    <w:rsid w:val="005B1636"/>
    <w:rsid w:val="005B1CDD"/>
    <w:rsid w:val="005B1DF3"/>
    <w:rsid w:val="005B20CF"/>
    <w:rsid w:val="005B2E55"/>
    <w:rsid w:val="005B3D2E"/>
    <w:rsid w:val="005B3DD2"/>
    <w:rsid w:val="005B45E9"/>
    <w:rsid w:val="005B484E"/>
    <w:rsid w:val="005B5F9C"/>
    <w:rsid w:val="005B6D25"/>
    <w:rsid w:val="005B7FE5"/>
    <w:rsid w:val="005C0AD7"/>
    <w:rsid w:val="005C27C1"/>
    <w:rsid w:val="005C2E7F"/>
    <w:rsid w:val="005C2EF0"/>
    <w:rsid w:val="005C3FAE"/>
    <w:rsid w:val="005C547B"/>
    <w:rsid w:val="005C5495"/>
    <w:rsid w:val="005C57A4"/>
    <w:rsid w:val="005C6174"/>
    <w:rsid w:val="005C6275"/>
    <w:rsid w:val="005C62FD"/>
    <w:rsid w:val="005C63FC"/>
    <w:rsid w:val="005C6949"/>
    <w:rsid w:val="005C7490"/>
    <w:rsid w:val="005D04CF"/>
    <w:rsid w:val="005D0CBD"/>
    <w:rsid w:val="005D1713"/>
    <w:rsid w:val="005D2298"/>
    <w:rsid w:val="005D22DB"/>
    <w:rsid w:val="005D2559"/>
    <w:rsid w:val="005D3308"/>
    <w:rsid w:val="005D3621"/>
    <w:rsid w:val="005D3B9C"/>
    <w:rsid w:val="005D3E08"/>
    <w:rsid w:val="005D3EB7"/>
    <w:rsid w:val="005D45B2"/>
    <w:rsid w:val="005D46FB"/>
    <w:rsid w:val="005D55D6"/>
    <w:rsid w:val="005D599E"/>
    <w:rsid w:val="005D5F69"/>
    <w:rsid w:val="005D6324"/>
    <w:rsid w:val="005D6456"/>
    <w:rsid w:val="005D73B4"/>
    <w:rsid w:val="005D7426"/>
    <w:rsid w:val="005D777E"/>
    <w:rsid w:val="005D7B83"/>
    <w:rsid w:val="005D7CA9"/>
    <w:rsid w:val="005D7DD3"/>
    <w:rsid w:val="005D7EDD"/>
    <w:rsid w:val="005E1870"/>
    <w:rsid w:val="005E213F"/>
    <w:rsid w:val="005E228B"/>
    <w:rsid w:val="005E33D0"/>
    <w:rsid w:val="005E363E"/>
    <w:rsid w:val="005E4661"/>
    <w:rsid w:val="005E470B"/>
    <w:rsid w:val="005E474A"/>
    <w:rsid w:val="005E48E1"/>
    <w:rsid w:val="005E4BD9"/>
    <w:rsid w:val="005E5CCC"/>
    <w:rsid w:val="005E6489"/>
    <w:rsid w:val="005E695E"/>
    <w:rsid w:val="005E69D8"/>
    <w:rsid w:val="005E6ADE"/>
    <w:rsid w:val="005E7B2C"/>
    <w:rsid w:val="005E7F84"/>
    <w:rsid w:val="005F0224"/>
    <w:rsid w:val="005F0527"/>
    <w:rsid w:val="005F0563"/>
    <w:rsid w:val="005F1383"/>
    <w:rsid w:val="005F28E2"/>
    <w:rsid w:val="005F3BBD"/>
    <w:rsid w:val="005F3BE3"/>
    <w:rsid w:val="005F408E"/>
    <w:rsid w:val="005F52FD"/>
    <w:rsid w:val="005F58E8"/>
    <w:rsid w:val="005F5AB9"/>
    <w:rsid w:val="005F5EFC"/>
    <w:rsid w:val="005F61B0"/>
    <w:rsid w:val="005F6A76"/>
    <w:rsid w:val="005F6E46"/>
    <w:rsid w:val="005F7074"/>
    <w:rsid w:val="005F70B1"/>
    <w:rsid w:val="005F70B3"/>
    <w:rsid w:val="005F7188"/>
    <w:rsid w:val="005F7346"/>
    <w:rsid w:val="005F776E"/>
    <w:rsid w:val="005F7BCA"/>
    <w:rsid w:val="005FCD64"/>
    <w:rsid w:val="00600021"/>
    <w:rsid w:val="00600232"/>
    <w:rsid w:val="00600583"/>
    <w:rsid w:val="00600925"/>
    <w:rsid w:val="00601329"/>
    <w:rsid w:val="0060215D"/>
    <w:rsid w:val="00602202"/>
    <w:rsid w:val="0060379E"/>
    <w:rsid w:val="006045C1"/>
    <w:rsid w:val="006049F8"/>
    <w:rsid w:val="00605C06"/>
    <w:rsid w:val="00606B05"/>
    <w:rsid w:val="00607BF2"/>
    <w:rsid w:val="0061028A"/>
    <w:rsid w:val="00610C98"/>
    <w:rsid w:val="00612F10"/>
    <w:rsid w:val="006132A2"/>
    <w:rsid w:val="006139A5"/>
    <w:rsid w:val="00615A55"/>
    <w:rsid w:val="00615E53"/>
    <w:rsid w:val="00617348"/>
    <w:rsid w:val="006173E4"/>
    <w:rsid w:val="00617A31"/>
    <w:rsid w:val="006200A8"/>
    <w:rsid w:val="006200B0"/>
    <w:rsid w:val="00620546"/>
    <w:rsid w:val="00620D81"/>
    <w:rsid w:val="00620EFE"/>
    <w:rsid w:val="00621888"/>
    <w:rsid w:val="0062197E"/>
    <w:rsid w:val="00623C87"/>
    <w:rsid w:val="00623E8D"/>
    <w:rsid w:val="006244BC"/>
    <w:rsid w:val="00624F35"/>
    <w:rsid w:val="00625108"/>
    <w:rsid w:val="00625F47"/>
    <w:rsid w:val="00626028"/>
    <w:rsid w:val="006264E6"/>
    <w:rsid w:val="0062673B"/>
    <w:rsid w:val="00626DDF"/>
    <w:rsid w:val="00627914"/>
    <w:rsid w:val="00627E72"/>
    <w:rsid w:val="00627F3D"/>
    <w:rsid w:val="0063007C"/>
    <w:rsid w:val="00630E7A"/>
    <w:rsid w:val="00631270"/>
    <w:rsid w:val="00631658"/>
    <w:rsid w:val="00631A22"/>
    <w:rsid w:val="00631CD5"/>
    <w:rsid w:val="0063245F"/>
    <w:rsid w:val="00632DDC"/>
    <w:rsid w:val="0063332D"/>
    <w:rsid w:val="00634049"/>
    <w:rsid w:val="0063414C"/>
    <w:rsid w:val="00634883"/>
    <w:rsid w:val="00634959"/>
    <w:rsid w:val="006357C2"/>
    <w:rsid w:val="00635D5D"/>
    <w:rsid w:val="00636032"/>
    <w:rsid w:val="006400F0"/>
    <w:rsid w:val="00640366"/>
    <w:rsid w:val="006406C9"/>
    <w:rsid w:val="00640F8B"/>
    <w:rsid w:val="006416FC"/>
    <w:rsid w:val="00642188"/>
    <w:rsid w:val="006426F0"/>
    <w:rsid w:val="00642829"/>
    <w:rsid w:val="006428B1"/>
    <w:rsid w:val="00642FF2"/>
    <w:rsid w:val="00643191"/>
    <w:rsid w:val="00643803"/>
    <w:rsid w:val="00643F2C"/>
    <w:rsid w:val="00643F57"/>
    <w:rsid w:val="0064485C"/>
    <w:rsid w:val="00644DF7"/>
    <w:rsid w:val="0064534D"/>
    <w:rsid w:val="00645A1D"/>
    <w:rsid w:val="00645BA1"/>
    <w:rsid w:val="00645D07"/>
    <w:rsid w:val="00646177"/>
    <w:rsid w:val="00646EC2"/>
    <w:rsid w:val="006501C7"/>
    <w:rsid w:val="006502D6"/>
    <w:rsid w:val="006513D2"/>
    <w:rsid w:val="00652EF5"/>
    <w:rsid w:val="00653A9E"/>
    <w:rsid w:val="00653B6E"/>
    <w:rsid w:val="00654453"/>
    <w:rsid w:val="00654499"/>
    <w:rsid w:val="00654DD8"/>
    <w:rsid w:val="00654EE9"/>
    <w:rsid w:val="00655A3E"/>
    <w:rsid w:val="0065649B"/>
    <w:rsid w:val="006564F8"/>
    <w:rsid w:val="00656577"/>
    <w:rsid w:val="00656975"/>
    <w:rsid w:val="00656DB3"/>
    <w:rsid w:val="00657870"/>
    <w:rsid w:val="00657C04"/>
    <w:rsid w:val="00660155"/>
    <w:rsid w:val="006624CD"/>
    <w:rsid w:val="00662994"/>
    <w:rsid w:val="00662F43"/>
    <w:rsid w:val="006635BA"/>
    <w:rsid w:val="006637AC"/>
    <w:rsid w:val="00663B81"/>
    <w:rsid w:val="00663EDD"/>
    <w:rsid w:val="0066494B"/>
    <w:rsid w:val="00665DDE"/>
    <w:rsid w:val="0066615C"/>
    <w:rsid w:val="00667389"/>
    <w:rsid w:val="00667393"/>
    <w:rsid w:val="00667963"/>
    <w:rsid w:val="006701C9"/>
    <w:rsid w:val="006721C3"/>
    <w:rsid w:val="00672299"/>
    <w:rsid w:val="006723CF"/>
    <w:rsid w:val="006732C8"/>
    <w:rsid w:val="00673337"/>
    <w:rsid w:val="00673778"/>
    <w:rsid w:val="0067636F"/>
    <w:rsid w:val="00680A64"/>
    <w:rsid w:val="00681726"/>
    <w:rsid w:val="00681B5B"/>
    <w:rsid w:val="00682692"/>
    <w:rsid w:val="00683490"/>
    <w:rsid w:val="00683DEC"/>
    <w:rsid w:val="00684058"/>
    <w:rsid w:val="00685A90"/>
    <w:rsid w:val="00685D3F"/>
    <w:rsid w:val="00686050"/>
    <w:rsid w:val="00686E58"/>
    <w:rsid w:val="006871BE"/>
    <w:rsid w:val="00687C89"/>
    <w:rsid w:val="00687EA3"/>
    <w:rsid w:val="00690317"/>
    <w:rsid w:val="00691BE2"/>
    <w:rsid w:val="00691FE6"/>
    <w:rsid w:val="0069239E"/>
    <w:rsid w:val="006923F2"/>
    <w:rsid w:val="00692623"/>
    <w:rsid w:val="00693BA9"/>
    <w:rsid w:val="0069443C"/>
    <w:rsid w:val="0069471A"/>
    <w:rsid w:val="00695002"/>
    <w:rsid w:val="0069509D"/>
    <w:rsid w:val="00695339"/>
    <w:rsid w:val="00695DBE"/>
    <w:rsid w:val="006964E8"/>
    <w:rsid w:val="00696F2D"/>
    <w:rsid w:val="00696FB5"/>
    <w:rsid w:val="006970CE"/>
    <w:rsid w:val="006971C0"/>
    <w:rsid w:val="006A0818"/>
    <w:rsid w:val="006A106A"/>
    <w:rsid w:val="006A1077"/>
    <w:rsid w:val="006A1D82"/>
    <w:rsid w:val="006A228E"/>
    <w:rsid w:val="006A4C9E"/>
    <w:rsid w:val="006A5095"/>
    <w:rsid w:val="006A5260"/>
    <w:rsid w:val="006A5A11"/>
    <w:rsid w:val="006A5AB1"/>
    <w:rsid w:val="006A60E7"/>
    <w:rsid w:val="006A669F"/>
    <w:rsid w:val="006A6B40"/>
    <w:rsid w:val="006A6DD1"/>
    <w:rsid w:val="006A76D3"/>
    <w:rsid w:val="006A77F1"/>
    <w:rsid w:val="006A7F6E"/>
    <w:rsid w:val="006B028F"/>
    <w:rsid w:val="006B068D"/>
    <w:rsid w:val="006B14AB"/>
    <w:rsid w:val="006B1BD8"/>
    <w:rsid w:val="006B2328"/>
    <w:rsid w:val="006B2712"/>
    <w:rsid w:val="006B2857"/>
    <w:rsid w:val="006B3B8A"/>
    <w:rsid w:val="006B3EBC"/>
    <w:rsid w:val="006B41E1"/>
    <w:rsid w:val="006B444F"/>
    <w:rsid w:val="006B4E3F"/>
    <w:rsid w:val="006B5635"/>
    <w:rsid w:val="006B568E"/>
    <w:rsid w:val="006B64CB"/>
    <w:rsid w:val="006B6A1E"/>
    <w:rsid w:val="006B6CD8"/>
    <w:rsid w:val="006B6E0F"/>
    <w:rsid w:val="006B78F3"/>
    <w:rsid w:val="006B7CA3"/>
    <w:rsid w:val="006C096E"/>
    <w:rsid w:val="006C0BDF"/>
    <w:rsid w:val="006C107B"/>
    <w:rsid w:val="006C1326"/>
    <w:rsid w:val="006C195E"/>
    <w:rsid w:val="006C2A1E"/>
    <w:rsid w:val="006C2BBE"/>
    <w:rsid w:val="006C3EA9"/>
    <w:rsid w:val="006C3F20"/>
    <w:rsid w:val="006C4DDF"/>
    <w:rsid w:val="006C5ED3"/>
    <w:rsid w:val="006C686E"/>
    <w:rsid w:val="006C73DD"/>
    <w:rsid w:val="006D07FA"/>
    <w:rsid w:val="006D12FB"/>
    <w:rsid w:val="006D2E7B"/>
    <w:rsid w:val="006D41E1"/>
    <w:rsid w:val="006D5180"/>
    <w:rsid w:val="006D534A"/>
    <w:rsid w:val="006D58BB"/>
    <w:rsid w:val="006D635C"/>
    <w:rsid w:val="006D666C"/>
    <w:rsid w:val="006D6CE4"/>
    <w:rsid w:val="006D730C"/>
    <w:rsid w:val="006D7B91"/>
    <w:rsid w:val="006D7EC1"/>
    <w:rsid w:val="006E0873"/>
    <w:rsid w:val="006E0C10"/>
    <w:rsid w:val="006E0D41"/>
    <w:rsid w:val="006E0E50"/>
    <w:rsid w:val="006E14E2"/>
    <w:rsid w:val="006E307F"/>
    <w:rsid w:val="006E35BB"/>
    <w:rsid w:val="006E41C8"/>
    <w:rsid w:val="006E44C8"/>
    <w:rsid w:val="006E5037"/>
    <w:rsid w:val="006E5494"/>
    <w:rsid w:val="006E785D"/>
    <w:rsid w:val="006E7E18"/>
    <w:rsid w:val="006F03B8"/>
    <w:rsid w:val="006F1162"/>
    <w:rsid w:val="006F29F2"/>
    <w:rsid w:val="006F2C19"/>
    <w:rsid w:val="006F2CFB"/>
    <w:rsid w:val="006F3243"/>
    <w:rsid w:val="006F3E68"/>
    <w:rsid w:val="006F3F8E"/>
    <w:rsid w:val="006F432E"/>
    <w:rsid w:val="006F591B"/>
    <w:rsid w:val="006F5C44"/>
    <w:rsid w:val="006F6075"/>
    <w:rsid w:val="006F633B"/>
    <w:rsid w:val="006F7480"/>
    <w:rsid w:val="0070153E"/>
    <w:rsid w:val="0070255F"/>
    <w:rsid w:val="0070263C"/>
    <w:rsid w:val="007028DC"/>
    <w:rsid w:val="00702A46"/>
    <w:rsid w:val="007035CA"/>
    <w:rsid w:val="007047E4"/>
    <w:rsid w:val="00704BC2"/>
    <w:rsid w:val="007064F0"/>
    <w:rsid w:val="007066F9"/>
    <w:rsid w:val="00706821"/>
    <w:rsid w:val="0070699C"/>
    <w:rsid w:val="00707F6E"/>
    <w:rsid w:val="00711242"/>
    <w:rsid w:val="00711D15"/>
    <w:rsid w:val="00711F14"/>
    <w:rsid w:val="00711F37"/>
    <w:rsid w:val="00712559"/>
    <w:rsid w:val="0071277B"/>
    <w:rsid w:val="00712B17"/>
    <w:rsid w:val="00712D17"/>
    <w:rsid w:val="0071413E"/>
    <w:rsid w:val="00714B37"/>
    <w:rsid w:val="00715ED6"/>
    <w:rsid w:val="007170E7"/>
    <w:rsid w:val="00717249"/>
    <w:rsid w:val="00717CB0"/>
    <w:rsid w:val="007202C2"/>
    <w:rsid w:val="00720383"/>
    <w:rsid w:val="007206B7"/>
    <w:rsid w:val="007211DD"/>
    <w:rsid w:val="00721566"/>
    <w:rsid w:val="00721BEA"/>
    <w:rsid w:val="00722627"/>
    <w:rsid w:val="00723A47"/>
    <w:rsid w:val="00724CF9"/>
    <w:rsid w:val="00724D33"/>
    <w:rsid w:val="00724D8C"/>
    <w:rsid w:val="00725881"/>
    <w:rsid w:val="007260B2"/>
    <w:rsid w:val="0072637F"/>
    <w:rsid w:val="00726F17"/>
    <w:rsid w:val="007279BB"/>
    <w:rsid w:val="00730502"/>
    <w:rsid w:val="007315B2"/>
    <w:rsid w:val="00731778"/>
    <w:rsid w:val="00731858"/>
    <w:rsid w:val="0073194B"/>
    <w:rsid w:val="00731EE1"/>
    <w:rsid w:val="0073449E"/>
    <w:rsid w:val="007349D9"/>
    <w:rsid w:val="00734D24"/>
    <w:rsid w:val="00735047"/>
    <w:rsid w:val="00735BF2"/>
    <w:rsid w:val="007364F2"/>
    <w:rsid w:val="007368F6"/>
    <w:rsid w:val="007372E0"/>
    <w:rsid w:val="00737423"/>
    <w:rsid w:val="00737595"/>
    <w:rsid w:val="007378B8"/>
    <w:rsid w:val="007378E3"/>
    <w:rsid w:val="007378F4"/>
    <w:rsid w:val="00737D98"/>
    <w:rsid w:val="00740033"/>
    <w:rsid w:val="00741D2F"/>
    <w:rsid w:val="00742138"/>
    <w:rsid w:val="00742655"/>
    <w:rsid w:val="00742EE8"/>
    <w:rsid w:val="00743CF6"/>
    <w:rsid w:val="00743DCC"/>
    <w:rsid w:val="007445A3"/>
    <w:rsid w:val="007449E1"/>
    <w:rsid w:val="007459DF"/>
    <w:rsid w:val="00745B7E"/>
    <w:rsid w:val="007461E9"/>
    <w:rsid w:val="00747712"/>
    <w:rsid w:val="0074771A"/>
    <w:rsid w:val="007479DC"/>
    <w:rsid w:val="007504AF"/>
    <w:rsid w:val="007512E7"/>
    <w:rsid w:val="0075195D"/>
    <w:rsid w:val="00752C09"/>
    <w:rsid w:val="0075323A"/>
    <w:rsid w:val="00754A78"/>
    <w:rsid w:val="00755121"/>
    <w:rsid w:val="00755E6A"/>
    <w:rsid w:val="007562B8"/>
    <w:rsid w:val="0075662C"/>
    <w:rsid w:val="00756692"/>
    <w:rsid w:val="007570E7"/>
    <w:rsid w:val="007578B2"/>
    <w:rsid w:val="00757D16"/>
    <w:rsid w:val="00761FE9"/>
    <w:rsid w:val="00762327"/>
    <w:rsid w:val="0076240E"/>
    <w:rsid w:val="007626B3"/>
    <w:rsid w:val="00763292"/>
    <w:rsid w:val="00764000"/>
    <w:rsid w:val="007652B8"/>
    <w:rsid w:val="007655AA"/>
    <w:rsid w:val="00765AC6"/>
    <w:rsid w:val="0076605D"/>
    <w:rsid w:val="007704FE"/>
    <w:rsid w:val="0077171E"/>
    <w:rsid w:val="00771B7E"/>
    <w:rsid w:val="00772057"/>
    <w:rsid w:val="00772065"/>
    <w:rsid w:val="0077282B"/>
    <w:rsid w:val="00772924"/>
    <w:rsid w:val="00772A1E"/>
    <w:rsid w:val="00774578"/>
    <w:rsid w:val="00775F17"/>
    <w:rsid w:val="00776375"/>
    <w:rsid w:val="00777093"/>
    <w:rsid w:val="0077725A"/>
    <w:rsid w:val="007810D3"/>
    <w:rsid w:val="007810DC"/>
    <w:rsid w:val="007815C5"/>
    <w:rsid w:val="00781782"/>
    <w:rsid w:val="00781B7E"/>
    <w:rsid w:val="007820F3"/>
    <w:rsid w:val="00783118"/>
    <w:rsid w:val="00783176"/>
    <w:rsid w:val="00783252"/>
    <w:rsid w:val="007839D0"/>
    <w:rsid w:val="0078477B"/>
    <w:rsid w:val="00784EE1"/>
    <w:rsid w:val="00786A52"/>
    <w:rsid w:val="00786AD8"/>
    <w:rsid w:val="00787492"/>
    <w:rsid w:val="00787ABF"/>
    <w:rsid w:val="00787DA4"/>
    <w:rsid w:val="00787DDF"/>
    <w:rsid w:val="007926C6"/>
    <w:rsid w:val="00792A23"/>
    <w:rsid w:val="00793242"/>
    <w:rsid w:val="0079384E"/>
    <w:rsid w:val="007939CC"/>
    <w:rsid w:val="00793A2D"/>
    <w:rsid w:val="00793BF5"/>
    <w:rsid w:val="00793D5F"/>
    <w:rsid w:val="00794178"/>
    <w:rsid w:val="00795216"/>
    <w:rsid w:val="00796CAD"/>
    <w:rsid w:val="00797E1D"/>
    <w:rsid w:val="007A029C"/>
    <w:rsid w:val="007A05FC"/>
    <w:rsid w:val="007A0903"/>
    <w:rsid w:val="007A10CC"/>
    <w:rsid w:val="007A2CC2"/>
    <w:rsid w:val="007A30A0"/>
    <w:rsid w:val="007A30D1"/>
    <w:rsid w:val="007A34B2"/>
    <w:rsid w:val="007A43AE"/>
    <w:rsid w:val="007A48EC"/>
    <w:rsid w:val="007A4AD0"/>
    <w:rsid w:val="007A4BEA"/>
    <w:rsid w:val="007A50A4"/>
    <w:rsid w:val="007A5236"/>
    <w:rsid w:val="007A5514"/>
    <w:rsid w:val="007A658C"/>
    <w:rsid w:val="007A79F3"/>
    <w:rsid w:val="007B05CE"/>
    <w:rsid w:val="007B0A3D"/>
    <w:rsid w:val="007B2E3E"/>
    <w:rsid w:val="007B3726"/>
    <w:rsid w:val="007B399C"/>
    <w:rsid w:val="007B3D10"/>
    <w:rsid w:val="007B3DB8"/>
    <w:rsid w:val="007B63F0"/>
    <w:rsid w:val="007B6971"/>
    <w:rsid w:val="007B6A9C"/>
    <w:rsid w:val="007B7D5C"/>
    <w:rsid w:val="007C042C"/>
    <w:rsid w:val="007C05BA"/>
    <w:rsid w:val="007C1CD0"/>
    <w:rsid w:val="007C2819"/>
    <w:rsid w:val="007C2DCD"/>
    <w:rsid w:val="007C3599"/>
    <w:rsid w:val="007C44B3"/>
    <w:rsid w:val="007C550E"/>
    <w:rsid w:val="007C58D4"/>
    <w:rsid w:val="007C5A46"/>
    <w:rsid w:val="007C5F70"/>
    <w:rsid w:val="007C6170"/>
    <w:rsid w:val="007C7052"/>
    <w:rsid w:val="007C7CED"/>
    <w:rsid w:val="007D1401"/>
    <w:rsid w:val="007D1F66"/>
    <w:rsid w:val="007D21F7"/>
    <w:rsid w:val="007D41DD"/>
    <w:rsid w:val="007D4C73"/>
    <w:rsid w:val="007D5319"/>
    <w:rsid w:val="007D54F5"/>
    <w:rsid w:val="007D56E7"/>
    <w:rsid w:val="007D6747"/>
    <w:rsid w:val="007D6BB7"/>
    <w:rsid w:val="007D7494"/>
    <w:rsid w:val="007D7AA4"/>
    <w:rsid w:val="007E2288"/>
    <w:rsid w:val="007E2885"/>
    <w:rsid w:val="007E2E11"/>
    <w:rsid w:val="007E4268"/>
    <w:rsid w:val="007E43E9"/>
    <w:rsid w:val="007E55DB"/>
    <w:rsid w:val="007E689E"/>
    <w:rsid w:val="007E6B17"/>
    <w:rsid w:val="007E6B7E"/>
    <w:rsid w:val="007E7EA0"/>
    <w:rsid w:val="007F0383"/>
    <w:rsid w:val="007F0BD9"/>
    <w:rsid w:val="007F1479"/>
    <w:rsid w:val="007F187C"/>
    <w:rsid w:val="007F18BE"/>
    <w:rsid w:val="007F1905"/>
    <w:rsid w:val="007F1BE2"/>
    <w:rsid w:val="007F309D"/>
    <w:rsid w:val="007F3711"/>
    <w:rsid w:val="007F387F"/>
    <w:rsid w:val="007F3E99"/>
    <w:rsid w:val="007F3F2A"/>
    <w:rsid w:val="007F413D"/>
    <w:rsid w:val="007F4A26"/>
    <w:rsid w:val="007F5B3A"/>
    <w:rsid w:val="007F5EA5"/>
    <w:rsid w:val="007F62FF"/>
    <w:rsid w:val="007F796C"/>
    <w:rsid w:val="007F7B57"/>
    <w:rsid w:val="00800036"/>
    <w:rsid w:val="008006FF"/>
    <w:rsid w:val="00800829"/>
    <w:rsid w:val="00800C76"/>
    <w:rsid w:val="00800D0B"/>
    <w:rsid w:val="00800F1B"/>
    <w:rsid w:val="00801A8C"/>
    <w:rsid w:val="00802862"/>
    <w:rsid w:val="00802F1A"/>
    <w:rsid w:val="008037E1"/>
    <w:rsid w:val="0080484B"/>
    <w:rsid w:val="008049FF"/>
    <w:rsid w:val="00805C92"/>
    <w:rsid w:val="008077A3"/>
    <w:rsid w:val="00811158"/>
    <w:rsid w:val="00811C63"/>
    <w:rsid w:val="00811FBA"/>
    <w:rsid w:val="00813668"/>
    <w:rsid w:val="008138D8"/>
    <w:rsid w:val="008142A3"/>
    <w:rsid w:val="00814329"/>
    <w:rsid w:val="00814375"/>
    <w:rsid w:val="00814552"/>
    <w:rsid w:val="00814C55"/>
    <w:rsid w:val="00814DB5"/>
    <w:rsid w:val="00814DC6"/>
    <w:rsid w:val="00817C02"/>
    <w:rsid w:val="00817EAB"/>
    <w:rsid w:val="0082042B"/>
    <w:rsid w:val="008206FD"/>
    <w:rsid w:val="00820DF3"/>
    <w:rsid w:val="008212FF"/>
    <w:rsid w:val="0082158A"/>
    <w:rsid w:val="0082176B"/>
    <w:rsid w:val="00821878"/>
    <w:rsid w:val="00821F57"/>
    <w:rsid w:val="00822A1C"/>
    <w:rsid w:val="00823730"/>
    <w:rsid w:val="0082380F"/>
    <w:rsid w:val="00823ECF"/>
    <w:rsid w:val="00824588"/>
    <w:rsid w:val="0082490B"/>
    <w:rsid w:val="00824C26"/>
    <w:rsid w:val="00824F37"/>
    <w:rsid w:val="00825AF6"/>
    <w:rsid w:val="008264E1"/>
    <w:rsid w:val="0082740E"/>
    <w:rsid w:val="00827A6B"/>
    <w:rsid w:val="00827F20"/>
    <w:rsid w:val="0083086D"/>
    <w:rsid w:val="0083106B"/>
    <w:rsid w:val="00831A85"/>
    <w:rsid w:val="008328E6"/>
    <w:rsid w:val="00832BFC"/>
    <w:rsid w:val="00832C40"/>
    <w:rsid w:val="00832E84"/>
    <w:rsid w:val="008344C5"/>
    <w:rsid w:val="008344F7"/>
    <w:rsid w:val="008346AD"/>
    <w:rsid w:val="00834C57"/>
    <w:rsid w:val="00835AFD"/>
    <w:rsid w:val="00835D16"/>
    <w:rsid w:val="008402C6"/>
    <w:rsid w:val="0084049C"/>
    <w:rsid w:val="008406AA"/>
    <w:rsid w:val="00840C4F"/>
    <w:rsid w:val="008411D8"/>
    <w:rsid w:val="00841736"/>
    <w:rsid w:val="00841E1D"/>
    <w:rsid w:val="00842057"/>
    <w:rsid w:val="0084205C"/>
    <w:rsid w:val="00842312"/>
    <w:rsid w:val="00842F8D"/>
    <w:rsid w:val="00843B95"/>
    <w:rsid w:val="00844DEF"/>
    <w:rsid w:val="00845D8C"/>
    <w:rsid w:val="00845E75"/>
    <w:rsid w:val="00845F48"/>
    <w:rsid w:val="00846DAB"/>
    <w:rsid w:val="00847540"/>
    <w:rsid w:val="008511CF"/>
    <w:rsid w:val="00852D7F"/>
    <w:rsid w:val="00852F39"/>
    <w:rsid w:val="008530DB"/>
    <w:rsid w:val="0085354B"/>
    <w:rsid w:val="00853C10"/>
    <w:rsid w:val="00854421"/>
    <w:rsid w:val="00854A42"/>
    <w:rsid w:val="00854BAC"/>
    <w:rsid w:val="008551D6"/>
    <w:rsid w:val="008552A3"/>
    <w:rsid w:val="0085557D"/>
    <w:rsid w:val="00857544"/>
    <w:rsid w:val="00857BC3"/>
    <w:rsid w:val="00860594"/>
    <w:rsid w:val="00860A1B"/>
    <w:rsid w:val="00861B48"/>
    <w:rsid w:val="00861C62"/>
    <w:rsid w:val="00862818"/>
    <w:rsid w:val="0086290B"/>
    <w:rsid w:val="00862CF4"/>
    <w:rsid w:val="008630F5"/>
    <w:rsid w:val="008635A4"/>
    <w:rsid w:val="00863B68"/>
    <w:rsid w:val="00864E32"/>
    <w:rsid w:val="008653E6"/>
    <w:rsid w:val="00865A3F"/>
    <w:rsid w:val="00865DCA"/>
    <w:rsid w:val="0086779E"/>
    <w:rsid w:val="00867963"/>
    <w:rsid w:val="00871AF0"/>
    <w:rsid w:val="00871CAC"/>
    <w:rsid w:val="00872726"/>
    <w:rsid w:val="00872897"/>
    <w:rsid w:val="00872D1D"/>
    <w:rsid w:val="00873A0E"/>
    <w:rsid w:val="0087428D"/>
    <w:rsid w:val="00874F47"/>
    <w:rsid w:val="00875361"/>
    <w:rsid w:val="008753F1"/>
    <w:rsid w:val="00875448"/>
    <w:rsid w:val="00875AF5"/>
    <w:rsid w:val="00875F7F"/>
    <w:rsid w:val="0087649C"/>
    <w:rsid w:val="00876702"/>
    <w:rsid w:val="00876BCB"/>
    <w:rsid w:val="0088065A"/>
    <w:rsid w:val="00880D40"/>
    <w:rsid w:val="00880D6B"/>
    <w:rsid w:val="00881656"/>
    <w:rsid w:val="00881D17"/>
    <w:rsid w:val="00881D53"/>
    <w:rsid w:val="00882FA6"/>
    <w:rsid w:val="00883299"/>
    <w:rsid w:val="00883CAB"/>
    <w:rsid w:val="0088411B"/>
    <w:rsid w:val="00884E98"/>
    <w:rsid w:val="00884EE9"/>
    <w:rsid w:val="00885E61"/>
    <w:rsid w:val="00886556"/>
    <w:rsid w:val="008870F2"/>
    <w:rsid w:val="00887261"/>
    <w:rsid w:val="00887B93"/>
    <w:rsid w:val="00890036"/>
    <w:rsid w:val="00890A35"/>
    <w:rsid w:val="00890CA5"/>
    <w:rsid w:val="00891924"/>
    <w:rsid w:val="008920CF"/>
    <w:rsid w:val="0089242E"/>
    <w:rsid w:val="008924C1"/>
    <w:rsid w:val="008924C4"/>
    <w:rsid w:val="00893FAC"/>
    <w:rsid w:val="00894156"/>
    <w:rsid w:val="0089504A"/>
    <w:rsid w:val="00895210"/>
    <w:rsid w:val="0089643B"/>
    <w:rsid w:val="00896759"/>
    <w:rsid w:val="008975EB"/>
    <w:rsid w:val="00897AAC"/>
    <w:rsid w:val="00897C3A"/>
    <w:rsid w:val="00897E4F"/>
    <w:rsid w:val="008A0304"/>
    <w:rsid w:val="008A087A"/>
    <w:rsid w:val="008A2320"/>
    <w:rsid w:val="008A29C7"/>
    <w:rsid w:val="008A43E7"/>
    <w:rsid w:val="008A47E4"/>
    <w:rsid w:val="008A4C86"/>
    <w:rsid w:val="008A5C18"/>
    <w:rsid w:val="008A6A29"/>
    <w:rsid w:val="008A6AF2"/>
    <w:rsid w:val="008A7546"/>
    <w:rsid w:val="008A7DE9"/>
    <w:rsid w:val="008B0DE6"/>
    <w:rsid w:val="008B12AB"/>
    <w:rsid w:val="008B1819"/>
    <w:rsid w:val="008B2FB8"/>
    <w:rsid w:val="008B3CE2"/>
    <w:rsid w:val="008B4FC4"/>
    <w:rsid w:val="008B56D3"/>
    <w:rsid w:val="008B5B8A"/>
    <w:rsid w:val="008B5B9D"/>
    <w:rsid w:val="008B5EAC"/>
    <w:rsid w:val="008B673C"/>
    <w:rsid w:val="008B68DE"/>
    <w:rsid w:val="008B69C9"/>
    <w:rsid w:val="008B6E41"/>
    <w:rsid w:val="008C0120"/>
    <w:rsid w:val="008C1121"/>
    <w:rsid w:val="008C2113"/>
    <w:rsid w:val="008C2AB9"/>
    <w:rsid w:val="008C32C3"/>
    <w:rsid w:val="008C3393"/>
    <w:rsid w:val="008C3654"/>
    <w:rsid w:val="008C377A"/>
    <w:rsid w:val="008C398D"/>
    <w:rsid w:val="008C3C53"/>
    <w:rsid w:val="008C3D0F"/>
    <w:rsid w:val="008C5432"/>
    <w:rsid w:val="008C6452"/>
    <w:rsid w:val="008C72FF"/>
    <w:rsid w:val="008C748C"/>
    <w:rsid w:val="008C7754"/>
    <w:rsid w:val="008D018D"/>
    <w:rsid w:val="008D0CA4"/>
    <w:rsid w:val="008D1358"/>
    <w:rsid w:val="008D1968"/>
    <w:rsid w:val="008D34F2"/>
    <w:rsid w:val="008D39B8"/>
    <w:rsid w:val="008D44D3"/>
    <w:rsid w:val="008D514E"/>
    <w:rsid w:val="008D5713"/>
    <w:rsid w:val="008D59F8"/>
    <w:rsid w:val="008D644B"/>
    <w:rsid w:val="008D645D"/>
    <w:rsid w:val="008D6850"/>
    <w:rsid w:val="008D6EEB"/>
    <w:rsid w:val="008D6F95"/>
    <w:rsid w:val="008E13C0"/>
    <w:rsid w:val="008E2A41"/>
    <w:rsid w:val="008E2BCF"/>
    <w:rsid w:val="008E2D24"/>
    <w:rsid w:val="008E3455"/>
    <w:rsid w:val="008E40F1"/>
    <w:rsid w:val="008E4832"/>
    <w:rsid w:val="008E56E4"/>
    <w:rsid w:val="008E5984"/>
    <w:rsid w:val="008E5A79"/>
    <w:rsid w:val="008E5DFA"/>
    <w:rsid w:val="008E5F80"/>
    <w:rsid w:val="008E6363"/>
    <w:rsid w:val="008E692C"/>
    <w:rsid w:val="008E6CD3"/>
    <w:rsid w:val="008E7FFD"/>
    <w:rsid w:val="008F02FD"/>
    <w:rsid w:val="008F0599"/>
    <w:rsid w:val="008F12C2"/>
    <w:rsid w:val="008F19FF"/>
    <w:rsid w:val="008F253A"/>
    <w:rsid w:val="008F2AEF"/>
    <w:rsid w:val="008F3A5C"/>
    <w:rsid w:val="008F3F31"/>
    <w:rsid w:val="008F3F74"/>
    <w:rsid w:val="008F414A"/>
    <w:rsid w:val="008F54AC"/>
    <w:rsid w:val="008F54E4"/>
    <w:rsid w:val="008F63F1"/>
    <w:rsid w:val="008F6868"/>
    <w:rsid w:val="008F76F4"/>
    <w:rsid w:val="008F7A68"/>
    <w:rsid w:val="008F7AB6"/>
    <w:rsid w:val="008F7C9B"/>
    <w:rsid w:val="00900123"/>
    <w:rsid w:val="00901C76"/>
    <w:rsid w:val="00901E67"/>
    <w:rsid w:val="00902213"/>
    <w:rsid w:val="009027A5"/>
    <w:rsid w:val="00902C2A"/>
    <w:rsid w:val="00902F4A"/>
    <w:rsid w:val="009035F5"/>
    <w:rsid w:val="009039AA"/>
    <w:rsid w:val="00903FEC"/>
    <w:rsid w:val="0090403A"/>
    <w:rsid w:val="00904046"/>
    <w:rsid w:val="00904EB6"/>
    <w:rsid w:val="00905055"/>
    <w:rsid w:val="0090547F"/>
    <w:rsid w:val="009060B7"/>
    <w:rsid w:val="00907456"/>
    <w:rsid w:val="00907959"/>
    <w:rsid w:val="00911541"/>
    <w:rsid w:val="009124F8"/>
    <w:rsid w:val="00912ED1"/>
    <w:rsid w:val="009131BA"/>
    <w:rsid w:val="00913275"/>
    <w:rsid w:val="00913628"/>
    <w:rsid w:val="009136E8"/>
    <w:rsid w:val="00913B16"/>
    <w:rsid w:val="009158F6"/>
    <w:rsid w:val="009160E3"/>
    <w:rsid w:val="00916130"/>
    <w:rsid w:val="00916C4C"/>
    <w:rsid w:val="00916C8B"/>
    <w:rsid w:val="00916D8B"/>
    <w:rsid w:val="00916E28"/>
    <w:rsid w:val="00917CBA"/>
    <w:rsid w:val="00920DF4"/>
    <w:rsid w:val="009216FA"/>
    <w:rsid w:val="00921D66"/>
    <w:rsid w:val="0092491C"/>
    <w:rsid w:val="00925803"/>
    <w:rsid w:val="009265A7"/>
    <w:rsid w:val="0092759C"/>
    <w:rsid w:val="00930300"/>
    <w:rsid w:val="00930DBA"/>
    <w:rsid w:val="0093328D"/>
    <w:rsid w:val="00933C31"/>
    <w:rsid w:val="00934175"/>
    <w:rsid w:val="00934F2C"/>
    <w:rsid w:val="00935025"/>
    <w:rsid w:val="0093527A"/>
    <w:rsid w:val="00936812"/>
    <w:rsid w:val="00936EA9"/>
    <w:rsid w:val="00937379"/>
    <w:rsid w:val="00937451"/>
    <w:rsid w:val="00937652"/>
    <w:rsid w:val="00940103"/>
    <w:rsid w:val="00940F95"/>
    <w:rsid w:val="00941042"/>
    <w:rsid w:val="009410AD"/>
    <w:rsid w:val="009414C4"/>
    <w:rsid w:val="009416EE"/>
    <w:rsid w:val="00941766"/>
    <w:rsid w:val="00941AC8"/>
    <w:rsid w:val="00943502"/>
    <w:rsid w:val="00943E32"/>
    <w:rsid w:val="00943EDE"/>
    <w:rsid w:val="00944235"/>
    <w:rsid w:val="009443CA"/>
    <w:rsid w:val="00944A1F"/>
    <w:rsid w:val="00944CD7"/>
    <w:rsid w:val="0094512B"/>
    <w:rsid w:val="00945AB0"/>
    <w:rsid w:val="00945E39"/>
    <w:rsid w:val="009466E6"/>
    <w:rsid w:val="0094697A"/>
    <w:rsid w:val="00946E27"/>
    <w:rsid w:val="00946EFD"/>
    <w:rsid w:val="00947518"/>
    <w:rsid w:val="009500F3"/>
    <w:rsid w:val="0095095F"/>
    <w:rsid w:val="009510A3"/>
    <w:rsid w:val="00951A03"/>
    <w:rsid w:val="00951F2A"/>
    <w:rsid w:val="00951F9C"/>
    <w:rsid w:val="00953201"/>
    <w:rsid w:val="00953361"/>
    <w:rsid w:val="009538B2"/>
    <w:rsid w:val="00954ECF"/>
    <w:rsid w:val="00954F1E"/>
    <w:rsid w:val="0095501D"/>
    <w:rsid w:val="009569D5"/>
    <w:rsid w:val="009601FD"/>
    <w:rsid w:val="00960438"/>
    <w:rsid w:val="00960621"/>
    <w:rsid w:val="00960DA4"/>
    <w:rsid w:val="00961034"/>
    <w:rsid w:val="00961693"/>
    <w:rsid w:val="00961769"/>
    <w:rsid w:val="00961F70"/>
    <w:rsid w:val="009623C2"/>
    <w:rsid w:val="009628EA"/>
    <w:rsid w:val="00962A9A"/>
    <w:rsid w:val="009631B5"/>
    <w:rsid w:val="00963483"/>
    <w:rsid w:val="009641E2"/>
    <w:rsid w:val="00964B54"/>
    <w:rsid w:val="00964D9B"/>
    <w:rsid w:val="00964E9A"/>
    <w:rsid w:val="00965042"/>
    <w:rsid w:val="009655A7"/>
    <w:rsid w:val="009666D6"/>
    <w:rsid w:val="009669FF"/>
    <w:rsid w:val="009676FD"/>
    <w:rsid w:val="0096776C"/>
    <w:rsid w:val="00970725"/>
    <w:rsid w:val="00970977"/>
    <w:rsid w:val="00971D9E"/>
    <w:rsid w:val="009726B0"/>
    <w:rsid w:val="00973AAE"/>
    <w:rsid w:val="00974699"/>
    <w:rsid w:val="00974DDE"/>
    <w:rsid w:val="009760A1"/>
    <w:rsid w:val="009767F7"/>
    <w:rsid w:val="00976BA6"/>
    <w:rsid w:val="00980099"/>
    <w:rsid w:val="009801E3"/>
    <w:rsid w:val="0098040B"/>
    <w:rsid w:val="00980B39"/>
    <w:rsid w:val="00980B72"/>
    <w:rsid w:val="00980F72"/>
    <w:rsid w:val="009818F9"/>
    <w:rsid w:val="00982854"/>
    <w:rsid w:val="00983995"/>
    <w:rsid w:val="00984C5F"/>
    <w:rsid w:val="00984D1F"/>
    <w:rsid w:val="00985008"/>
    <w:rsid w:val="009855A2"/>
    <w:rsid w:val="009856A9"/>
    <w:rsid w:val="00986A95"/>
    <w:rsid w:val="00987E5C"/>
    <w:rsid w:val="0099059D"/>
    <w:rsid w:val="009909B0"/>
    <w:rsid w:val="009909F0"/>
    <w:rsid w:val="00990B12"/>
    <w:rsid w:val="0099180E"/>
    <w:rsid w:val="0099194B"/>
    <w:rsid w:val="00993221"/>
    <w:rsid w:val="00993640"/>
    <w:rsid w:val="0099417E"/>
    <w:rsid w:val="00995507"/>
    <w:rsid w:val="00995874"/>
    <w:rsid w:val="00995E41"/>
    <w:rsid w:val="0099633A"/>
    <w:rsid w:val="0099723F"/>
    <w:rsid w:val="00997924"/>
    <w:rsid w:val="00997E25"/>
    <w:rsid w:val="009A0272"/>
    <w:rsid w:val="009A085A"/>
    <w:rsid w:val="009A1193"/>
    <w:rsid w:val="009A1498"/>
    <w:rsid w:val="009A187B"/>
    <w:rsid w:val="009A1F03"/>
    <w:rsid w:val="009A256D"/>
    <w:rsid w:val="009A2E88"/>
    <w:rsid w:val="009A351C"/>
    <w:rsid w:val="009A3BB1"/>
    <w:rsid w:val="009A3E18"/>
    <w:rsid w:val="009A3FCA"/>
    <w:rsid w:val="009A40F9"/>
    <w:rsid w:val="009A4823"/>
    <w:rsid w:val="009A4AD7"/>
    <w:rsid w:val="009A51F8"/>
    <w:rsid w:val="009A54A0"/>
    <w:rsid w:val="009A5A14"/>
    <w:rsid w:val="009A5CAB"/>
    <w:rsid w:val="009A6385"/>
    <w:rsid w:val="009A6AE5"/>
    <w:rsid w:val="009A738D"/>
    <w:rsid w:val="009B013C"/>
    <w:rsid w:val="009B0FBC"/>
    <w:rsid w:val="009B1456"/>
    <w:rsid w:val="009B14D6"/>
    <w:rsid w:val="009B20B9"/>
    <w:rsid w:val="009B29E2"/>
    <w:rsid w:val="009B3FE5"/>
    <w:rsid w:val="009B43D0"/>
    <w:rsid w:val="009B4817"/>
    <w:rsid w:val="009B4DC1"/>
    <w:rsid w:val="009B52C5"/>
    <w:rsid w:val="009B6A9D"/>
    <w:rsid w:val="009B7C29"/>
    <w:rsid w:val="009C08B8"/>
    <w:rsid w:val="009C134A"/>
    <w:rsid w:val="009C182B"/>
    <w:rsid w:val="009C20A0"/>
    <w:rsid w:val="009C27C3"/>
    <w:rsid w:val="009C2AF4"/>
    <w:rsid w:val="009C3222"/>
    <w:rsid w:val="009C4A96"/>
    <w:rsid w:val="009C50C3"/>
    <w:rsid w:val="009C621B"/>
    <w:rsid w:val="009C67F3"/>
    <w:rsid w:val="009C6D4F"/>
    <w:rsid w:val="009C7067"/>
    <w:rsid w:val="009C7E3E"/>
    <w:rsid w:val="009C7F45"/>
    <w:rsid w:val="009D11B9"/>
    <w:rsid w:val="009D19CD"/>
    <w:rsid w:val="009D1B11"/>
    <w:rsid w:val="009D22D3"/>
    <w:rsid w:val="009D44E1"/>
    <w:rsid w:val="009D4B17"/>
    <w:rsid w:val="009D5A88"/>
    <w:rsid w:val="009D6453"/>
    <w:rsid w:val="009D6D8A"/>
    <w:rsid w:val="009D7093"/>
    <w:rsid w:val="009D75D2"/>
    <w:rsid w:val="009D7C46"/>
    <w:rsid w:val="009D7C63"/>
    <w:rsid w:val="009D7EFB"/>
    <w:rsid w:val="009D7FC4"/>
    <w:rsid w:val="009E0459"/>
    <w:rsid w:val="009E0967"/>
    <w:rsid w:val="009E0D31"/>
    <w:rsid w:val="009E14CC"/>
    <w:rsid w:val="009E14F8"/>
    <w:rsid w:val="009E1BAB"/>
    <w:rsid w:val="009E1CB6"/>
    <w:rsid w:val="009E1DBE"/>
    <w:rsid w:val="009E26B2"/>
    <w:rsid w:val="009E28CD"/>
    <w:rsid w:val="009E3331"/>
    <w:rsid w:val="009E35B2"/>
    <w:rsid w:val="009E3F3F"/>
    <w:rsid w:val="009E535D"/>
    <w:rsid w:val="009E6961"/>
    <w:rsid w:val="009E7610"/>
    <w:rsid w:val="009E7B4D"/>
    <w:rsid w:val="009E7BAE"/>
    <w:rsid w:val="009F07A8"/>
    <w:rsid w:val="009F0828"/>
    <w:rsid w:val="009F0C92"/>
    <w:rsid w:val="009F138E"/>
    <w:rsid w:val="009F1E30"/>
    <w:rsid w:val="009F2419"/>
    <w:rsid w:val="009F3053"/>
    <w:rsid w:val="009F3983"/>
    <w:rsid w:val="009F3EEC"/>
    <w:rsid w:val="009F5D14"/>
    <w:rsid w:val="009F6729"/>
    <w:rsid w:val="009F7444"/>
    <w:rsid w:val="00A001B8"/>
    <w:rsid w:val="00A00240"/>
    <w:rsid w:val="00A00952"/>
    <w:rsid w:val="00A013BC"/>
    <w:rsid w:val="00A0164F"/>
    <w:rsid w:val="00A02249"/>
    <w:rsid w:val="00A02F7D"/>
    <w:rsid w:val="00A0344B"/>
    <w:rsid w:val="00A05010"/>
    <w:rsid w:val="00A05F05"/>
    <w:rsid w:val="00A06187"/>
    <w:rsid w:val="00A06916"/>
    <w:rsid w:val="00A06C17"/>
    <w:rsid w:val="00A07392"/>
    <w:rsid w:val="00A077CB"/>
    <w:rsid w:val="00A10835"/>
    <w:rsid w:val="00A111C1"/>
    <w:rsid w:val="00A11C5D"/>
    <w:rsid w:val="00A11E2F"/>
    <w:rsid w:val="00A131DA"/>
    <w:rsid w:val="00A13DD6"/>
    <w:rsid w:val="00A13E9D"/>
    <w:rsid w:val="00A14529"/>
    <w:rsid w:val="00A146BA"/>
    <w:rsid w:val="00A14F37"/>
    <w:rsid w:val="00A1569C"/>
    <w:rsid w:val="00A156F5"/>
    <w:rsid w:val="00A15801"/>
    <w:rsid w:val="00A166E3"/>
    <w:rsid w:val="00A16E0F"/>
    <w:rsid w:val="00A171BB"/>
    <w:rsid w:val="00A1734B"/>
    <w:rsid w:val="00A17595"/>
    <w:rsid w:val="00A17598"/>
    <w:rsid w:val="00A2028D"/>
    <w:rsid w:val="00A20732"/>
    <w:rsid w:val="00A2181E"/>
    <w:rsid w:val="00A21F91"/>
    <w:rsid w:val="00A22512"/>
    <w:rsid w:val="00A229FA"/>
    <w:rsid w:val="00A22F8A"/>
    <w:rsid w:val="00A23B0A"/>
    <w:rsid w:val="00A23B4E"/>
    <w:rsid w:val="00A23CFA"/>
    <w:rsid w:val="00A23FC3"/>
    <w:rsid w:val="00A24145"/>
    <w:rsid w:val="00A246F7"/>
    <w:rsid w:val="00A2493E"/>
    <w:rsid w:val="00A24970"/>
    <w:rsid w:val="00A24A1A"/>
    <w:rsid w:val="00A24E30"/>
    <w:rsid w:val="00A253FB"/>
    <w:rsid w:val="00A2546C"/>
    <w:rsid w:val="00A259EC"/>
    <w:rsid w:val="00A25BBC"/>
    <w:rsid w:val="00A25C9F"/>
    <w:rsid w:val="00A267EF"/>
    <w:rsid w:val="00A27394"/>
    <w:rsid w:val="00A27B4D"/>
    <w:rsid w:val="00A27E18"/>
    <w:rsid w:val="00A31B3B"/>
    <w:rsid w:val="00A321E8"/>
    <w:rsid w:val="00A324E9"/>
    <w:rsid w:val="00A32EFD"/>
    <w:rsid w:val="00A341CF"/>
    <w:rsid w:val="00A34F20"/>
    <w:rsid w:val="00A35B72"/>
    <w:rsid w:val="00A3673E"/>
    <w:rsid w:val="00A36904"/>
    <w:rsid w:val="00A370DF"/>
    <w:rsid w:val="00A4154F"/>
    <w:rsid w:val="00A42DD7"/>
    <w:rsid w:val="00A4348F"/>
    <w:rsid w:val="00A43D34"/>
    <w:rsid w:val="00A451C2"/>
    <w:rsid w:val="00A45838"/>
    <w:rsid w:val="00A45A00"/>
    <w:rsid w:val="00A460DE"/>
    <w:rsid w:val="00A46759"/>
    <w:rsid w:val="00A468D0"/>
    <w:rsid w:val="00A4708A"/>
    <w:rsid w:val="00A50BB0"/>
    <w:rsid w:val="00A50D56"/>
    <w:rsid w:val="00A5334F"/>
    <w:rsid w:val="00A537B9"/>
    <w:rsid w:val="00A53C9B"/>
    <w:rsid w:val="00A53F02"/>
    <w:rsid w:val="00A5401B"/>
    <w:rsid w:val="00A549E9"/>
    <w:rsid w:val="00A54B5F"/>
    <w:rsid w:val="00A55083"/>
    <w:rsid w:val="00A562FF"/>
    <w:rsid w:val="00A57081"/>
    <w:rsid w:val="00A608AF"/>
    <w:rsid w:val="00A60B3B"/>
    <w:rsid w:val="00A60C52"/>
    <w:rsid w:val="00A60FF0"/>
    <w:rsid w:val="00A61B9C"/>
    <w:rsid w:val="00A6204F"/>
    <w:rsid w:val="00A628A2"/>
    <w:rsid w:val="00A65542"/>
    <w:rsid w:val="00A65F13"/>
    <w:rsid w:val="00A65F53"/>
    <w:rsid w:val="00A66008"/>
    <w:rsid w:val="00A66F8F"/>
    <w:rsid w:val="00A6701C"/>
    <w:rsid w:val="00A67263"/>
    <w:rsid w:val="00A678B4"/>
    <w:rsid w:val="00A67AF0"/>
    <w:rsid w:val="00A67CA0"/>
    <w:rsid w:val="00A70682"/>
    <w:rsid w:val="00A70C08"/>
    <w:rsid w:val="00A70DA5"/>
    <w:rsid w:val="00A710A1"/>
    <w:rsid w:val="00A71920"/>
    <w:rsid w:val="00A724B3"/>
    <w:rsid w:val="00A74121"/>
    <w:rsid w:val="00A74254"/>
    <w:rsid w:val="00A74458"/>
    <w:rsid w:val="00A75CFC"/>
    <w:rsid w:val="00A7747C"/>
    <w:rsid w:val="00A80B83"/>
    <w:rsid w:val="00A817A3"/>
    <w:rsid w:val="00A83893"/>
    <w:rsid w:val="00A842DA"/>
    <w:rsid w:val="00A847A6"/>
    <w:rsid w:val="00A850F9"/>
    <w:rsid w:val="00A859CA"/>
    <w:rsid w:val="00A859E7"/>
    <w:rsid w:val="00A85D43"/>
    <w:rsid w:val="00A85D98"/>
    <w:rsid w:val="00A86266"/>
    <w:rsid w:val="00A86A99"/>
    <w:rsid w:val="00A86B9A"/>
    <w:rsid w:val="00A8700B"/>
    <w:rsid w:val="00A870E7"/>
    <w:rsid w:val="00A87617"/>
    <w:rsid w:val="00A87C92"/>
    <w:rsid w:val="00A87CFE"/>
    <w:rsid w:val="00A87EA6"/>
    <w:rsid w:val="00A907BE"/>
    <w:rsid w:val="00A90CEE"/>
    <w:rsid w:val="00A91130"/>
    <w:rsid w:val="00A930FB"/>
    <w:rsid w:val="00A93D39"/>
    <w:rsid w:val="00A94621"/>
    <w:rsid w:val="00A96279"/>
    <w:rsid w:val="00A96460"/>
    <w:rsid w:val="00A96E58"/>
    <w:rsid w:val="00AA07D4"/>
    <w:rsid w:val="00AA1195"/>
    <w:rsid w:val="00AA15BC"/>
    <w:rsid w:val="00AA1B8E"/>
    <w:rsid w:val="00AA2E63"/>
    <w:rsid w:val="00AA32AE"/>
    <w:rsid w:val="00AA44E1"/>
    <w:rsid w:val="00AA4DB1"/>
    <w:rsid w:val="00AA5C40"/>
    <w:rsid w:val="00AA6122"/>
    <w:rsid w:val="00AA75DD"/>
    <w:rsid w:val="00AA7967"/>
    <w:rsid w:val="00AB126B"/>
    <w:rsid w:val="00AB1443"/>
    <w:rsid w:val="00AB1CDF"/>
    <w:rsid w:val="00AB25E8"/>
    <w:rsid w:val="00AB2E0C"/>
    <w:rsid w:val="00AB45E1"/>
    <w:rsid w:val="00AB5054"/>
    <w:rsid w:val="00AB7275"/>
    <w:rsid w:val="00AB779C"/>
    <w:rsid w:val="00AC00DE"/>
    <w:rsid w:val="00AC0EED"/>
    <w:rsid w:val="00AC191F"/>
    <w:rsid w:val="00AC1E5F"/>
    <w:rsid w:val="00AC28E5"/>
    <w:rsid w:val="00AC2F98"/>
    <w:rsid w:val="00AC3615"/>
    <w:rsid w:val="00AC3B1D"/>
    <w:rsid w:val="00AC6D08"/>
    <w:rsid w:val="00AC6D71"/>
    <w:rsid w:val="00AC6DE9"/>
    <w:rsid w:val="00AC765C"/>
    <w:rsid w:val="00AC782D"/>
    <w:rsid w:val="00AC7BF1"/>
    <w:rsid w:val="00AC7D7E"/>
    <w:rsid w:val="00AC7DEF"/>
    <w:rsid w:val="00AD09C3"/>
    <w:rsid w:val="00AD0A02"/>
    <w:rsid w:val="00AD1C7A"/>
    <w:rsid w:val="00AD1FE1"/>
    <w:rsid w:val="00AD244C"/>
    <w:rsid w:val="00AD28B4"/>
    <w:rsid w:val="00AD2B34"/>
    <w:rsid w:val="00AD2C8B"/>
    <w:rsid w:val="00AD2F86"/>
    <w:rsid w:val="00AD3060"/>
    <w:rsid w:val="00AD3B8E"/>
    <w:rsid w:val="00AD40A2"/>
    <w:rsid w:val="00AD4A1D"/>
    <w:rsid w:val="00AD503A"/>
    <w:rsid w:val="00AD6471"/>
    <w:rsid w:val="00AD6B91"/>
    <w:rsid w:val="00AD6E88"/>
    <w:rsid w:val="00AD7B27"/>
    <w:rsid w:val="00AE01E8"/>
    <w:rsid w:val="00AE0437"/>
    <w:rsid w:val="00AE04B5"/>
    <w:rsid w:val="00AE0CFD"/>
    <w:rsid w:val="00AE1279"/>
    <w:rsid w:val="00AE132F"/>
    <w:rsid w:val="00AE16E4"/>
    <w:rsid w:val="00AE1A79"/>
    <w:rsid w:val="00AE21E4"/>
    <w:rsid w:val="00AE2931"/>
    <w:rsid w:val="00AE2C05"/>
    <w:rsid w:val="00AE38A8"/>
    <w:rsid w:val="00AE422E"/>
    <w:rsid w:val="00AE4897"/>
    <w:rsid w:val="00AE4C55"/>
    <w:rsid w:val="00AE4EAE"/>
    <w:rsid w:val="00AE5887"/>
    <w:rsid w:val="00AE7398"/>
    <w:rsid w:val="00AE7F53"/>
    <w:rsid w:val="00AF100F"/>
    <w:rsid w:val="00AF10B1"/>
    <w:rsid w:val="00AF2A37"/>
    <w:rsid w:val="00AF46A9"/>
    <w:rsid w:val="00AF4A56"/>
    <w:rsid w:val="00AF5752"/>
    <w:rsid w:val="00AF5891"/>
    <w:rsid w:val="00AF5EAA"/>
    <w:rsid w:val="00AF7C0C"/>
    <w:rsid w:val="00B00022"/>
    <w:rsid w:val="00B01D5F"/>
    <w:rsid w:val="00B025A7"/>
    <w:rsid w:val="00B03014"/>
    <w:rsid w:val="00B03E55"/>
    <w:rsid w:val="00B04290"/>
    <w:rsid w:val="00B05518"/>
    <w:rsid w:val="00B0664C"/>
    <w:rsid w:val="00B11479"/>
    <w:rsid w:val="00B11852"/>
    <w:rsid w:val="00B11EE1"/>
    <w:rsid w:val="00B11F8D"/>
    <w:rsid w:val="00B136E6"/>
    <w:rsid w:val="00B151A3"/>
    <w:rsid w:val="00B15368"/>
    <w:rsid w:val="00B155B5"/>
    <w:rsid w:val="00B15749"/>
    <w:rsid w:val="00B158F4"/>
    <w:rsid w:val="00B179BB"/>
    <w:rsid w:val="00B20075"/>
    <w:rsid w:val="00B20785"/>
    <w:rsid w:val="00B21EB8"/>
    <w:rsid w:val="00B229E8"/>
    <w:rsid w:val="00B22EE3"/>
    <w:rsid w:val="00B23EF2"/>
    <w:rsid w:val="00B2558B"/>
    <w:rsid w:val="00B25A35"/>
    <w:rsid w:val="00B265CE"/>
    <w:rsid w:val="00B2671B"/>
    <w:rsid w:val="00B2677F"/>
    <w:rsid w:val="00B267D2"/>
    <w:rsid w:val="00B2752A"/>
    <w:rsid w:val="00B279BD"/>
    <w:rsid w:val="00B279D9"/>
    <w:rsid w:val="00B27B8B"/>
    <w:rsid w:val="00B27D85"/>
    <w:rsid w:val="00B310E1"/>
    <w:rsid w:val="00B31DC9"/>
    <w:rsid w:val="00B31DE8"/>
    <w:rsid w:val="00B33C01"/>
    <w:rsid w:val="00B33C1E"/>
    <w:rsid w:val="00B33EBB"/>
    <w:rsid w:val="00B344A2"/>
    <w:rsid w:val="00B344CA"/>
    <w:rsid w:val="00B35219"/>
    <w:rsid w:val="00B35CC2"/>
    <w:rsid w:val="00B36604"/>
    <w:rsid w:val="00B36DD9"/>
    <w:rsid w:val="00B3734B"/>
    <w:rsid w:val="00B37F15"/>
    <w:rsid w:val="00B40130"/>
    <w:rsid w:val="00B4094A"/>
    <w:rsid w:val="00B40DD4"/>
    <w:rsid w:val="00B4174B"/>
    <w:rsid w:val="00B42284"/>
    <w:rsid w:val="00B42C59"/>
    <w:rsid w:val="00B42C93"/>
    <w:rsid w:val="00B434F1"/>
    <w:rsid w:val="00B440E0"/>
    <w:rsid w:val="00B4485C"/>
    <w:rsid w:val="00B45E03"/>
    <w:rsid w:val="00B46133"/>
    <w:rsid w:val="00B46210"/>
    <w:rsid w:val="00B4672E"/>
    <w:rsid w:val="00B46C33"/>
    <w:rsid w:val="00B46E84"/>
    <w:rsid w:val="00B500D9"/>
    <w:rsid w:val="00B50FE9"/>
    <w:rsid w:val="00B515CD"/>
    <w:rsid w:val="00B5365E"/>
    <w:rsid w:val="00B53770"/>
    <w:rsid w:val="00B5451E"/>
    <w:rsid w:val="00B54886"/>
    <w:rsid w:val="00B54A89"/>
    <w:rsid w:val="00B5558B"/>
    <w:rsid w:val="00B56904"/>
    <w:rsid w:val="00B56ED0"/>
    <w:rsid w:val="00B56F33"/>
    <w:rsid w:val="00B6028B"/>
    <w:rsid w:val="00B605D7"/>
    <w:rsid w:val="00B60F19"/>
    <w:rsid w:val="00B60F75"/>
    <w:rsid w:val="00B610C1"/>
    <w:rsid w:val="00B620E4"/>
    <w:rsid w:val="00B62EFD"/>
    <w:rsid w:val="00B6459B"/>
    <w:rsid w:val="00B64877"/>
    <w:rsid w:val="00B64BFC"/>
    <w:rsid w:val="00B64D5A"/>
    <w:rsid w:val="00B6500D"/>
    <w:rsid w:val="00B6534C"/>
    <w:rsid w:val="00B66514"/>
    <w:rsid w:val="00B66787"/>
    <w:rsid w:val="00B668C5"/>
    <w:rsid w:val="00B66EF9"/>
    <w:rsid w:val="00B67188"/>
    <w:rsid w:val="00B67AFC"/>
    <w:rsid w:val="00B67C04"/>
    <w:rsid w:val="00B67D1C"/>
    <w:rsid w:val="00B70998"/>
    <w:rsid w:val="00B71285"/>
    <w:rsid w:val="00B72618"/>
    <w:rsid w:val="00B729EF"/>
    <w:rsid w:val="00B72BD6"/>
    <w:rsid w:val="00B72CBE"/>
    <w:rsid w:val="00B72FF0"/>
    <w:rsid w:val="00B74EB0"/>
    <w:rsid w:val="00B75084"/>
    <w:rsid w:val="00B7516D"/>
    <w:rsid w:val="00B763E9"/>
    <w:rsid w:val="00B770E3"/>
    <w:rsid w:val="00B77865"/>
    <w:rsid w:val="00B811BA"/>
    <w:rsid w:val="00B81367"/>
    <w:rsid w:val="00B8137A"/>
    <w:rsid w:val="00B8283F"/>
    <w:rsid w:val="00B83235"/>
    <w:rsid w:val="00B83F0A"/>
    <w:rsid w:val="00B83F8B"/>
    <w:rsid w:val="00B84496"/>
    <w:rsid w:val="00B844DC"/>
    <w:rsid w:val="00B85597"/>
    <w:rsid w:val="00B8576D"/>
    <w:rsid w:val="00B85EA5"/>
    <w:rsid w:val="00B8615E"/>
    <w:rsid w:val="00B86C84"/>
    <w:rsid w:val="00B875D7"/>
    <w:rsid w:val="00B90E92"/>
    <w:rsid w:val="00B90FCD"/>
    <w:rsid w:val="00B92105"/>
    <w:rsid w:val="00B92730"/>
    <w:rsid w:val="00B92B2D"/>
    <w:rsid w:val="00B93580"/>
    <w:rsid w:val="00B943E9"/>
    <w:rsid w:val="00B949BA"/>
    <w:rsid w:val="00B94FD7"/>
    <w:rsid w:val="00B95852"/>
    <w:rsid w:val="00B95DB3"/>
    <w:rsid w:val="00B97558"/>
    <w:rsid w:val="00B97856"/>
    <w:rsid w:val="00BA0B27"/>
    <w:rsid w:val="00BA0F91"/>
    <w:rsid w:val="00BA1789"/>
    <w:rsid w:val="00BA1A53"/>
    <w:rsid w:val="00BA30B4"/>
    <w:rsid w:val="00BA3203"/>
    <w:rsid w:val="00BA3F38"/>
    <w:rsid w:val="00BA43CA"/>
    <w:rsid w:val="00BA57D6"/>
    <w:rsid w:val="00BA589C"/>
    <w:rsid w:val="00BA5D6D"/>
    <w:rsid w:val="00BA610A"/>
    <w:rsid w:val="00BA7644"/>
    <w:rsid w:val="00BA768B"/>
    <w:rsid w:val="00BA7AFF"/>
    <w:rsid w:val="00BB06BF"/>
    <w:rsid w:val="00BB094D"/>
    <w:rsid w:val="00BB0E03"/>
    <w:rsid w:val="00BB1148"/>
    <w:rsid w:val="00BB1E10"/>
    <w:rsid w:val="00BB25F2"/>
    <w:rsid w:val="00BB277C"/>
    <w:rsid w:val="00BB27E9"/>
    <w:rsid w:val="00BB2FC6"/>
    <w:rsid w:val="00BB3221"/>
    <w:rsid w:val="00BB3413"/>
    <w:rsid w:val="00BB3F1A"/>
    <w:rsid w:val="00BB4932"/>
    <w:rsid w:val="00BB4D92"/>
    <w:rsid w:val="00BB5EFE"/>
    <w:rsid w:val="00BB6B44"/>
    <w:rsid w:val="00BB7128"/>
    <w:rsid w:val="00BB7333"/>
    <w:rsid w:val="00BB7481"/>
    <w:rsid w:val="00BB7AE5"/>
    <w:rsid w:val="00BC06CF"/>
    <w:rsid w:val="00BC1209"/>
    <w:rsid w:val="00BC1A5A"/>
    <w:rsid w:val="00BC1CE2"/>
    <w:rsid w:val="00BC2A8E"/>
    <w:rsid w:val="00BC2D37"/>
    <w:rsid w:val="00BC2D87"/>
    <w:rsid w:val="00BC2E0C"/>
    <w:rsid w:val="00BC36A1"/>
    <w:rsid w:val="00BC37C2"/>
    <w:rsid w:val="00BC38C5"/>
    <w:rsid w:val="00BC4139"/>
    <w:rsid w:val="00BC46DE"/>
    <w:rsid w:val="00BC4FCF"/>
    <w:rsid w:val="00BC5E76"/>
    <w:rsid w:val="00BC611A"/>
    <w:rsid w:val="00BC681D"/>
    <w:rsid w:val="00BC6BA7"/>
    <w:rsid w:val="00BC7BB7"/>
    <w:rsid w:val="00BC7CF0"/>
    <w:rsid w:val="00BC7E20"/>
    <w:rsid w:val="00BC7E99"/>
    <w:rsid w:val="00BD0204"/>
    <w:rsid w:val="00BD0E69"/>
    <w:rsid w:val="00BD0E90"/>
    <w:rsid w:val="00BD0FBD"/>
    <w:rsid w:val="00BD258A"/>
    <w:rsid w:val="00BD2D94"/>
    <w:rsid w:val="00BD2E1A"/>
    <w:rsid w:val="00BD3312"/>
    <w:rsid w:val="00BD4BE5"/>
    <w:rsid w:val="00BD4D1E"/>
    <w:rsid w:val="00BD573C"/>
    <w:rsid w:val="00BD6733"/>
    <w:rsid w:val="00BD6DAF"/>
    <w:rsid w:val="00BD7328"/>
    <w:rsid w:val="00BE02D1"/>
    <w:rsid w:val="00BE0443"/>
    <w:rsid w:val="00BE0653"/>
    <w:rsid w:val="00BE07AE"/>
    <w:rsid w:val="00BE0A32"/>
    <w:rsid w:val="00BE0F18"/>
    <w:rsid w:val="00BE13A5"/>
    <w:rsid w:val="00BE1DC1"/>
    <w:rsid w:val="00BE1F3E"/>
    <w:rsid w:val="00BE21E6"/>
    <w:rsid w:val="00BE394D"/>
    <w:rsid w:val="00BE3AC0"/>
    <w:rsid w:val="00BE3FDF"/>
    <w:rsid w:val="00BE4AFB"/>
    <w:rsid w:val="00BE550B"/>
    <w:rsid w:val="00BE5DFD"/>
    <w:rsid w:val="00BE64C3"/>
    <w:rsid w:val="00BE66A2"/>
    <w:rsid w:val="00BE7A68"/>
    <w:rsid w:val="00BE7A8F"/>
    <w:rsid w:val="00BF0106"/>
    <w:rsid w:val="00BF0D0F"/>
    <w:rsid w:val="00BF0F03"/>
    <w:rsid w:val="00BF1328"/>
    <w:rsid w:val="00BF152B"/>
    <w:rsid w:val="00BF16CA"/>
    <w:rsid w:val="00BF1AED"/>
    <w:rsid w:val="00BF27FB"/>
    <w:rsid w:val="00BF3503"/>
    <w:rsid w:val="00BF37E4"/>
    <w:rsid w:val="00BF3B9E"/>
    <w:rsid w:val="00BF46DB"/>
    <w:rsid w:val="00BF4B47"/>
    <w:rsid w:val="00BF5165"/>
    <w:rsid w:val="00BF578E"/>
    <w:rsid w:val="00BF6517"/>
    <w:rsid w:val="00BF7932"/>
    <w:rsid w:val="00BF7CFE"/>
    <w:rsid w:val="00BF7D70"/>
    <w:rsid w:val="00C0116D"/>
    <w:rsid w:val="00C0141B"/>
    <w:rsid w:val="00C01808"/>
    <w:rsid w:val="00C01A03"/>
    <w:rsid w:val="00C01BFC"/>
    <w:rsid w:val="00C01D38"/>
    <w:rsid w:val="00C029B6"/>
    <w:rsid w:val="00C02FE6"/>
    <w:rsid w:val="00C03499"/>
    <w:rsid w:val="00C045BF"/>
    <w:rsid w:val="00C046F5"/>
    <w:rsid w:val="00C059AE"/>
    <w:rsid w:val="00C068A6"/>
    <w:rsid w:val="00C069DF"/>
    <w:rsid w:val="00C10423"/>
    <w:rsid w:val="00C10D3E"/>
    <w:rsid w:val="00C112EC"/>
    <w:rsid w:val="00C119FD"/>
    <w:rsid w:val="00C12449"/>
    <w:rsid w:val="00C126CF"/>
    <w:rsid w:val="00C12B0C"/>
    <w:rsid w:val="00C130E9"/>
    <w:rsid w:val="00C13177"/>
    <w:rsid w:val="00C13B92"/>
    <w:rsid w:val="00C13BF9"/>
    <w:rsid w:val="00C13E10"/>
    <w:rsid w:val="00C14A78"/>
    <w:rsid w:val="00C16147"/>
    <w:rsid w:val="00C167C5"/>
    <w:rsid w:val="00C1740A"/>
    <w:rsid w:val="00C17979"/>
    <w:rsid w:val="00C207F5"/>
    <w:rsid w:val="00C20A18"/>
    <w:rsid w:val="00C20B7A"/>
    <w:rsid w:val="00C217C8"/>
    <w:rsid w:val="00C21E76"/>
    <w:rsid w:val="00C21F35"/>
    <w:rsid w:val="00C22AF6"/>
    <w:rsid w:val="00C23E8E"/>
    <w:rsid w:val="00C24A62"/>
    <w:rsid w:val="00C24C8C"/>
    <w:rsid w:val="00C24F69"/>
    <w:rsid w:val="00C254E5"/>
    <w:rsid w:val="00C25608"/>
    <w:rsid w:val="00C2673A"/>
    <w:rsid w:val="00C27291"/>
    <w:rsid w:val="00C27525"/>
    <w:rsid w:val="00C27FBD"/>
    <w:rsid w:val="00C30003"/>
    <w:rsid w:val="00C30026"/>
    <w:rsid w:val="00C30202"/>
    <w:rsid w:val="00C313F9"/>
    <w:rsid w:val="00C3192C"/>
    <w:rsid w:val="00C3199E"/>
    <w:rsid w:val="00C32039"/>
    <w:rsid w:val="00C3279C"/>
    <w:rsid w:val="00C32B22"/>
    <w:rsid w:val="00C32E63"/>
    <w:rsid w:val="00C33967"/>
    <w:rsid w:val="00C34167"/>
    <w:rsid w:val="00C34285"/>
    <w:rsid w:val="00C34669"/>
    <w:rsid w:val="00C35EBF"/>
    <w:rsid w:val="00C36E86"/>
    <w:rsid w:val="00C3709C"/>
    <w:rsid w:val="00C374C4"/>
    <w:rsid w:val="00C378C2"/>
    <w:rsid w:val="00C40BCA"/>
    <w:rsid w:val="00C41B2C"/>
    <w:rsid w:val="00C42AE5"/>
    <w:rsid w:val="00C4364D"/>
    <w:rsid w:val="00C43811"/>
    <w:rsid w:val="00C4387B"/>
    <w:rsid w:val="00C43A7E"/>
    <w:rsid w:val="00C43C0D"/>
    <w:rsid w:val="00C44755"/>
    <w:rsid w:val="00C44F21"/>
    <w:rsid w:val="00C45BC9"/>
    <w:rsid w:val="00C45CCB"/>
    <w:rsid w:val="00C4685B"/>
    <w:rsid w:val="00C46B35"/>
    <w:rsid w:val="00C46BF5"/>
    <w:rsid w:val="00C50942"/>
    <w:rsid w:val="00C5145D"/>
    <w:rsid w:val="00C5184D"/>
    <w:rsid w:val="00C521F5"/>
    <w:rsid w:val="00C5317B"/>
    <w:rsid w:val="00C534EA"/>
    <w:rsid w:val="00C54163"/>
    <w:rsid w:val="00C55FE3"/>
    <w:rsid w:val="00C56082"/>
    <w:rsid w:val="00C56AAD"/>
    <w:rsid w:val="00C6090A"/>
    <w:rsid w:val="00C611CF"/>
    <w:rsid w:val="00C61753"/>
    <w:rsid w:val="00C61D48"/>
    <w:rsid w:val="00C6247D"/>
    <w:rsid w:val="00C62605"/>
    <w:rsid w:val="00C6471B"/>
    <w:rsid w:val="00C64D27"/>
    <w:rsid w:val="00C65177"/>
    <w:rsid w:val="00C6538D"/>
    <w:rsid w:val="00C658AA"/>
    <w:rsid w:val="00C6653D"/>
    <w:rsid w:val="00C66660"/>
    <w:rsid w:val="00C67723"/>
    <w:rsid w:val="00C67A4A"/>
    <w:rsid w:val="00C70B54"/>
    <w:rsid w:val="00C7177B"/>
    <w:rsid w:val="00C71EE1"/>
    <w:rsid w:val="00C725E4"/>
    <w:rsid w:val="00C72CEB"/>
    <w:rsid w:val="00C73885"/>
    <w:rsid w:val="00C748B9"/>
    <w:rsid w:val="00C7494F"/>
    <w:rsid w:val="00C74998"/>
    <w:rsid w:val="00C74F5C"/>
    <w:rsid w:val="00C75806"/>
    <w:rsid w:val="00C76FCC"/>
    <w:rsid w:val="00C77A63"/>
    <w:rsid w:val="00C77BA3"/>
    <w:rsid w:val="00C803B3"/>
    <w:rsid w:val="00C80D73"/>
    <w:rsid w:val="00C81B16"/>
    <w:rsid w:val="00C8283D"/>
    <w:rsid w:val="00C831CF"/>
    <w:rsid w:val="00C83894"/>
    <w:rsid w:val="00C83DDC"/>
    <w:rsid w:val="00C85922"/>
    <w:rsid w:val="00C85F37"/>
    <w:rsid w:val="00C86496"/>
    <w:rsid w:val="00C869C6"/>
    <w:rsid w:val="00C86A35"/>
    <w:rsid w:val="00C86ACD"/>
    <w:rsid w:val="00C87599"/>
    <w:rsid w:val="00C876EE"/>
    <w:rsid w:val="00C9059A"/>
    <w:rsid w:val="00C905A9"/>
    <w:rsid w:val="00C905ED"/>
    <w:rsid w:val="00C90C73"/>
    <w:rsid w:val="00C90C84"/>
    <w:rsid w:val="00C9134D"/>
    <w:rsid w:val="00C91B98"/>
    <w:rsid w:val="00C92AF0"/>
    <w:rsid w:val="00C9428F"/>
    <w:rsid w:val="00C946ED"/>
    <w:rsid w:val="00C94982"/>
    <w:rsid w:val="00C9529D"/>
    <w:rsid w:val="00C959C6"/>
    <w:rsid w:val="00C95C2D"/>
    <w:rsid w:val="00C963E2"/>
    <w:rsid w:val="00C96E63"/>
    <w:rsid w:val="00C975B3"/>
    <w:rsid w:val="00C97728"/>
    <w:rsid w:val="00C979FF"/>
    <w:rsid w:val="00C97C4C"/>
    <w:rsid w:val="00CA081F"/>
    <w:rsid w:val="00CA1D8F"/>
    <w:rsid w:val="00CA1E47"/>
    <w:rsid w:val="00CA23B3"/>
    <w:rsid w:val="00CA2846"/>
    <w:rsid w:val="00CA370A"/>
    <w:rsid w:val="00CA379F"/>
    <w:rsid w:val="00CA3F74"/>
    <w:rsid w:val="00CA554C"/>
    <w:rsid w:val="00CA5652"/>
    <w:rsid w:val="00CA68E1"/>
    <w:rsid w:val="00CA7C3F"/>
    <w:rsid w:val="00CB0D5C"/>
    <w:rsid w:val="00CB1025"/>
    <w:rsid w:val="00CB10C6"/>
    <w:rsid w:val="00CB2129"/>
    <w:rsid w:val="00CB324D"/>
    <w:rsid w:val="00CB389D"/>
    <w:rsid w:val="00CB402D"/>
    <w:rsid w:val="00CB4380"/>
    <w:rsid w:val="00CB4932"/>
    <w:rsid w:val="00CB49C9"/>
    <w:rsid w:val="00CB49E7"/>
    <w:rsid w:val="00CB59A8"/>
    <w:rsid w:val="00CB59E5"/>
    <w:rsid w:val="00CB661F"/>
    <w:rsid w:val="00CC104B"/>
    <w:rsid w:val="00CC1235"/>
    <w:rsid w:val="00CC1438"/>
    <w:rsid w:val="00CC2755"/>
    <w:rsid w:val="00CC3ADB"/>
    <w:rsid w:val="00CC3AFF"/>
    <w:rsid w:val="00CC3FCB"/>
    <w:rsid w:val="00CC40FD"/>
    <w:rsid w:val="00CC4390"/>
    <w:rsid w:val="00CC5A5A"/>
    <w:rsid w:val="00CC63D9"/>
    <w:rsid w:val="00CC6FC7"/>
    <w:rsid w:val="00CC72C1"/>
    <w:rsid w:val="00CC774D"/>
    <w:rsid w:val="00CC77A7"/>
    <w:rsid w:val="00CC78E6"/>
    <w:rsid w:val="00CC7E68"/>
    <w:rsid w:val="00CD1025"/>
    <w:rsid w:val="00CD190F"/>
    <w:rsid w:val="00CD1EC1"/>
    <w:rsid w:val="00CD1F50"/>
    <w:rsid w:val="00CD2812"/>
    <w:rsid w:val="00CD38BD"/>
    <w:rsid w:val="00CD38C6"/>
    <w:rsid w:val="00CD3B5C"/>
    <w:rsid w:val="00CD4084"/>
    <w:rsid w:val="00CD42AD"/>
    <w:rsid w:val="00CD4375"/>
    <w:rsid w:val="00CD546A"/>
    <w:rsid w:val="00CD59DF"/>
    <w:rsid w:val="00CD5C27"/>
    <w:rsid w:val="00CD5D4C"/>
    <w:rsid w:val="00CD5FB9"/>
    <w:rsid w:val="00CD68C1"/>
    <w:rsid w:val="00CD6B88"/>
    <w:rsid w:val="00CD6D89"/>
    <w:rsid w:val="00CD73A7"/>
    <w:rsid w:val="00CD77D5"/>
    <w:rsid w:val="00CE0186"/>
    <w:rsid w:val="00CE042F"/>
    <w:rsid w:val="00CE0C2F"/>
    <w:rsid w:val="00CE0DB2"/>
    <w:rsid w:val="00CE1032"/>
    <w:rsid w:val="00CE192B"/>
    <w:rsid w:val="00CE2F7C"/>
    <w:rsid w:val="00CE4255"/>
    <w:rsid w:val="00CE44D1"/>
    <w:rsid w:val="00CE49A5"/>
    <w:rsid w:val="00CE56D5"/>
    <w:rsid w:val="00CE7364"/>
    <w:rsid w:val="00CE788F"/>
    <w:rsid w:val="00CEF403"/>
    <w:rsid w:val="00CF035D"/>
    <w:rsid w:val="00CF1407"/>
    <w:rsid w:val="00CF18D6"/>
    <w:rsid w:val="00CF1AF9"/>
    <w:rsid w:val="00CF1BBC"/>
    <w:rsid w:val="00CF3D94"/>
    <w:rsid w:val="00CF4315"/>
    <w:rsid w:val="00CF47AA"/>
    <w:rsid w:val="00CF4FDC"/>
    <w:rsid w:val="00CF6941"/>
    <w:rsid w:val="00CF72F0"/>
    <w:rsid w:val="00D0068B"/>
    <w:rsid w:val="00D008A4"/>
    <w:rsid w:val="00D01A57"/>
    <w:rsid w:val="00D01FA2"/>
    <w:rsid w:val="00D02F05"/>
    <w:rsid w:val="00D0384A"/>
    <w:rsid w:val="00D040E5"/>
    <w:rsid w:val="00D04218"/>
    <w:rsid w:val="00D046D3"/>
    <w:rsid w:val="00D04F28"/>
    <w:rsid w:val="00D06209"/>
    <w:rsid w:val="00D10612"/>
    <w:rsid w:val="00D10B34"/>
    <w:rsid w:val="00D10F0D"/>
    <w:rsid w:val="00D10FB6"/>
    <w:rsid w:val="00D112C9"/>
    <w:rsid w:val="00D12030"/>
    <w:rsid w:val="00D12141"/>
    <w:rsid w:val="00D121C0"/>
    <w:rsid w:val="00D126FC"/>
    <w:rsid w:val="00D13141"/>
    <w:rsid w:val="00D1327E"/>
    <w:rsid w:val="00D13E71"/>
    <w:rsid w:val="00D14BDD"/>
    <w:rsid w:val="00D14C09"/>
    <w:rsid w:val="00D14D12"/>
    <w:rsid w:val="00D15250"/>
    <w:rsid w:val="00D159E3"/>
    <w:rsid w:val="00D15A7D"/>
    <w:rsid w:val="00D15BCD"/>
    <w:rsid w:val="00D15F51"/>
    <w:rsid w:val="00D1673C"/>
    <w:rsid w:val="00D168C1"/>
    <w:rsid w:val="00D16A6F"/>
    <w:rsid w:val="00D176CC"/>
    <w:rsid w:val="00D20056"/>
    <w:rsid w:val="00D2026E"/>
    <w:rsid w:val="00D20B19"/>
    <w:rsid w:val="00D22001"/>
    <w:rsid w:val="00D22680"/>
    <w:rsid w:val="00D237E5"/>
    <w:rsid w:val="00D23DF4"/>
    <w:rsid w:val="00D23EA5"/>
    <w:rsid w:val="00D24C76"/>
    <w:rsid w:val="00D257CC"/>
    <w:rsid w:val="00D27253"/>
    <w:rsid w:val="00D2735D"/>
    <w:rsid w:val="00D27D19"/>
    <w:rsid w:val="00D30637"/>
    <w:rsid w:val="00D309D2"/>
    <w:rsid w:val="00D30CC6"/>
    <w:rsid w:val="00D3103C"/>
    <w:rsid w:val="00D3156D"/>
    <w:rsid w:val="00D31EBA"/>
    <w:rsid w:val="00D31F25"/>
    <w:rsid w:val="00D320E7"/>
    <w:rsid w:val="00D32529"/>
    <w:rsid w:val="00D32688"/>
    <w:rsid w:val="00D32DCF"/>
    <w:rsid w:val="00D33002"/>
    <w:rsid w:val="00D3324D"/>
    <w:rsid w:val="00D332F7"/>
    <w:rsid w:val="00D335B5"/>
    <w:rsid w:val="00D33FE1"/>
    <w:rsid w:val="00D34193"/>
    <w:rsid w:val="00D3423B"/>
    <w:rsid w:val="00D34DA6"/>
    <w:rsid w:val="00D34DE2"/>
    <w:rsid w:val="00D35F04"/>
    <w:rsid w:val="00D3606E"/>
    <w:rsid w:val="00D363C3"/>
    <w:rsid w:val="00D363D9"/>
    <w:rsid w:val="00D36B12"/>
    <w:rsid w:val="00D36D41"/>
    <w:rsid w:val="00D37232"/>
    <w:rsid w:val="00D41DFB"/>
    <w:rsid w:val="00D434F2"/>
    <w:rsid w:val="00D440D8"/>
    <w:rsid w:val="00D44C4D"/>
    <w:rsid w:val="00D45299"/>
    <w:rsid w:val="00D46039"/>
    <w:rsid w:val="00D469C6"/>
    <w:rsid w:val="00D469E0"/>
    <w:rsid w:val="00D469EC"/>
    <w:rsid w:val="00D46B74"/>
    <w:rsid w:val="00D50251"/>
    <w:rsid w:val="00D502FF"/>
    <w:rsid w:val="00D5055A"/>
    <w:rsid w:val="00D5057E"/>
    <w:rsid w:val="00D521AA"/>
    <w:rsid w:val="00D52B6F"/>
    <w:rsid w:val="00D52E34"/>
    <w:rsid w:val="00D53079"/>
    <w:rsid w:val="00D5323F"/>
    <w:rsid w:val="00D55091"/>
    <w:rsid w:val="00D5527B"/>
    <w:rsid w:val="00D55E49"/>
    <w:rsid w:val="00D57177"/>
    <w:rsid w:val="00D575D6"/>
    <w:rsid w:val="00D57A94"/>
    <w:rsid w:val="00D57F9D"/>
    <w:rsid w:val="00D606DF"/>
    <w:rsid w:val="00D61E0F"/>
    <w:rsid w:val="00D61E80"/>
    <w:rsid w:val="00D63117"/>
    <w:rsid w:val="00D64327"/>
    <w:rsid w:val="00D643D2"/>
    <w:rsid w:val="00D64A30"/>
    <w:rsid w:val="00D64C40"/>
    <w:rsid w:val="00D64EAD"/>
    <w:rsid w:val="00D65125"/>
    <w:rsid w:val="00D654ED"/>
    <w:rsid w:val="00D65889"/>
    <w:rsid w:val="00D6704B"/>
    <w:rsid w:val="00D67050"/>
    <w:rsid w:val="00D67BC8"/>
    <w:rsid w:val="00D67D1A"/>
    <w:rsid w:val="00D70A89"/>
    <w:rsid w:val="00D7177B"/>
    <w:rsid w:val="00D720DD"/>
    <w:rsid w:val="00D722F8"/>
    <w:rsid w:val="00D72363"/>
    <w:rsid w:val="00D73B8E"/>
    <w:rsid w:val="00D73D67"/>
    <w:rsid w:val="00D744A5"/>
    <w:rsid w:val="00D744FC"/>
    <w:rsid w:val="00D74A37"/>
    <w:rsid w:val="00D752BC"/>
    <w:rsid w:val="00D755BE"/>
    <w:rsid w:val="00D75A39"/>
    <w:rsid w:val="00D75D16"/>
    <w:rsid w:val="00D774DE"/>
    <w:rsid w:val="00D778F9"/>
    <w:rsid w:val="00D8163E"/>
    <w:rsid w:val="00D82BD6"/>
    <w:rsid w:val="00D83803"/>
    <w:rsid w:val="00D8459B"/>
    <w:rsid w:val="00D84C29"/>
    <w:rsid w:val="00D85237"/>
    <w:rsid w:val="00D85BD4"/>
    <w:rsid w:val="00D85C6D"/>
    <w:rsid w:val="00D85FAC"/>
    <w:rsid w:val="00D86340"/>
    <w:rsid w:val="00D87080"/>
    <w:rsid w:val="00D87242"/>
    <w:rsid w:val="00D877FA"/>
    <w:rsid w:val="00D87EA7"/>
    <w:rsid w:val="00D902D1"/>
    <w:rsid w:val="00D907D0"/>
    <w:rsid w:val="00D91767"/>
    <w:rsid w:val="00D91B79"/>
    <w:rsid w:val="00D922EE"/>
    <w:rsid w:val="00D92733"/>
    <w:rsid w:val="00D93D2F"/>
    <w:rsid w:val="00D93DB2"/>
    <w:rsid w:val="00D93E8F"/>
    <w:rsid w:val="00D94511"/>
    <w:rsid w:val="00D94D29"/>
    <w:rsid w:val="00D94F90"/>
    <w:rsid w:val="00D9555C"/>
    <w:rsid w:val="00D95771"/>
    <w:rsid w:val="00D958E6"/>
    <w:rsid w:val="00D95B07"/>
    <w:rsid w:val="00D95BF2"/>
    <w:rsid w:val="00D96377"/>
    <w:rsid w:val="00D963AA"/>
    <w:rsid w:val="00D97408"/>
    <w:rsid w:val="00DA02A5"/>
    <w:rsid w:val="00DA0DA0"/>
    <w:rsid w:val="00DA1000"/>
    <w:rsid w:val="00DA1B08"/>
    <w:rsid w:val="00DA21FC"/>
    <w:rsid w:val="00DA22D2"/>
    <w:rsid w:val="00DA31A7"/>
    <w:rsid w:val="00DA3609"/>
    <w:rsid w:val="00DA4204"/>
    <w:rsid w:val="00DA4C3B"/>
    <w:rsid w:val="00DA5083"/>
    <w:rsid w:val="00DA52CB"/>
    <w:rsid w:val="00DA5C99"/>
    <w:rsid w:val="00DA62D8"/>
    <w:rsid w:val="00DA64F0"/>
    <w:rsid w:val="00DA68B3"/>
    <w:rsid w:val="00DA68CE"/>
    <w:rsid w:val="00DA7BED"/>
    <w:rsid w:val="00DA7C18"/>
    <w:rsid w:val="00DA7DF2"/>
    <w:rsid w:val="00DB013E"/>
    <w:rsid w:val="00DB03D3"/>
    <w:rsid w:val="00DB104C"/>
    <w:rsid w:val="00DB4ABA"/>
    <w:rsid w:val="00DB5247"/>
    <w:rsid w:val="00DB5F51"/>
    <w:rsid w:val="00DB61C5"/>
    <w:rsid w:val="00DB61E6"/>
    <w:rsid w:val="00DB6DE7"/>
    <w:rsid w:val="00DB705B"/>
    <w:rsid w:val="00DC002D"/>
    <w:rsid w:val="00DC0D2C"/>
    <w:rsid w:val="00DC13C0"/>
    <w:rsid w:val="00DC3041"/>
    <w:rsid w:val="00DC31C2"/>
    <w:rsid w:val="00DC39FA"/>
    <w:rsid w:val="00DC41FF"/>
    <w:rsid w:val="00DC4473"/>
    <w:rsid w:val="00DC451F"/>
    <w:rsid w:val="00DC4A29"/>
    <w:rsid w:val="00DC5387"/>
    <w:rsid w:val="00DC594D"/>
    <w:rsid w:val="00DC7102"/>
    <w:rsid w:val="00DC75E8"/>
    <w:rsid w:val="00DC769F"/>
    <w:rsid w:val="00DD026E"/>
    <w:rsid w:val="00DD0418"/>
    <w:rsid w:val="00DD05B1"/>
    <w:rsid w:val="00DD0AE6"/>
    <w:rsid w:val="00DD0C74"/>
    <w:rsid w:val="00DD1A9E"/>
    <w:rsid w:val="00DD1FC5"/>
    <w:rsid w:val="00DD26EF"/>
    <w:rsid w:val="00DD2758"/>
    <w:rsid w:val="00DD29B5"/>
    <w:rsid w:val="00DD354F"/>
    <w:rsid w:val="00DD3F1C"/>
    <w:rsid w:val="00DD5095"/>
    <w:rsid w:val="00DD636D"/>
    <w:rsid w:val="00DD75ED"/>
    <w:rsid w:val="00DE06FF"/>
    <w:rsid w:val="00DE1390"/>
    <w:rsid w:val="00DE31F1"/>
    <w:rsid w:val="00DE3912"/>
    <w:rsid w:val="00DE3942"/>
    <w:rsid w:val="00DE4272"/>
    <w:rsid w:val="00DE46E3"/>
    <w:rsid w:val="00DE49C0"/>
    <w:rsid w:val="00DE77FF"/>
    <w:rsid w:val="00DE7952"/>
    <w:rsid w:val="00DF0204"/>
    <w:rsid w:val="00DF02C4"/>
    <w:rsid w:val="00DF0B6A"/>
    <w:rsid w:val="00DF133F"/>
    <w:rsid w:val="00DF1892"/>
    <w:rsid w:val="00DF2932"/>
    <w:rsid w:val="00DF2C5A"/>
    <w:rsid w:val="00DF30BF"/>
    <w:rsid w:val="00DF3937"/>
    <w:rsid w:val="00DF3E87"/>
    <w:rsid w:val="00DF474B"/>
    <w:rsid w:val="00DF49E5"/>
    <w:rsid w:val="00DF49F5"/>
    <w:rsid w:val="00DF5991"/>
    <w:rsid w:val="00DF5BCF"/>
    <w:rsid w:val="00DF6178"/>
    <w:rsid w:val="00DF64FD"/>
    <w:rsid w:val="00DF6722"/>
    <w:rsid w:val="00DF7494"/>
    <w:rsid w:val="00DF7B10"/>
    <w:rsid w:val="00DF7B30"/>
    <w:rsid w:val="00E009C2"/>
    <w:rsid w:val="00E01B9E"/>
    <w:rsid w:val="00E02248"/>
    <w:rsid w:val="00E02498"/>
    <w:rsid w:val="00E02B83"/>
    <w:rsid w:val="00E035C7"/>
    <w:rsid w:val="00E03950"/>
    <w:rsid w:val="00E03EEE"/>
    <w:rsid w:val="00E0416C"/>
    <w:rsid w:val="00E0495D"/>
    <w:rsid w:val="00E04A45"/>
    <w:rsid w:val="00E06437"/>
    <w:rsid w:val="00E0664A"/>
    <w:rsid w:val="00E1147C"/>
    <w:rsid w:val="00E118E0"/>
    <w:rsid w:val="00E1266D"/>
    <w:rsid w:val="00E13B32"/>
    <w:rsid w:val="00E13EB5"/>
    <w:rsid w:val="00E1409A"/>
    <w:rsid w:val="00E144D5"/>
    <w:rsid w:val="00E148A4"/>
    <w:rsid w:val="00E14BF6"/>
    <w:rsid w:val="00E15423"/>
    <w:rsid w:val="00E1564C"/>
    <w:rsid w:val="00E15876"/>
    <w:rsid w:val="00E15E75"/>
    <w:rsid w:val="00E15F9C"/>
    <w:rsid w:val="00E16A57"/>
    <w:rsid w:val="00E174D9"/>
    <w:rsid w:val="00E175FC"/>
    <w:rsid w:val="00E176BC"/>
    <w:rsid w:val="00E20085"/>
    <w:rsid w:val="00E20678"/>
    <w:rsid w:val="00E20F1B"/>
    <w:rsid w:val="00E219F5"/>
    <w:rsid w:val="00E22698"/>
    <w:rsid w:val="00E22C25"/>
    <w:rsid w:val="00E22F9B"/>
    <w:rsid w:val="00E23799"/>
    <w:rsid w:val="00E23928"/>
    <w:rsid w:val="00E24A31"/>
    <w:rsid w:val="00E259A1"/>
    <w:rsid w:val="00E25A2D"/>
    <w:rsid w:val="00E25AC8"/>
    <w:rsid w:val="00E2746E"/>
    <w:rsid w:val="00E30284"/>
    <w:rsid w:val="00E308F3"/>
    <w:rsid w:val="00E31151"/>
    <w:rsid w:val="00E316B5"/>
    <w:rsid w:val="00E31F1C"/>
    <w:rsid w:val="00E32A92"/>
    <w:rsid w:val="00E32DB1"/>
    <w:rsid w:val="00E33399"/>
    <w:rsid w:val="00E33705"/>
    <w:rsid w:val="00E33774"/>
    <w:rsid w:val="00E337A3"/>
    <w:rsid w:val="00E3417B"/>
    <w:rsid w:val="00E34402"/>
    <w:rsid w:val="00E36071"/>
    <w:rsid w:val="00E371D3"/>
    <w:rsid w:val="00E404BB"/>
    <w:rsid w:val="00E41A3E"/>
    <w:rsid w:val="00E41A65"/>
    <w:rsid w:val="00E41DA1"/>
    <w:rsid w:val="00E42E6A"/>
    <w:rsid w:val="00E437AA"/>
    <w:rsid w:val="00E4469C"/>
    <w:rsid w:val="00E4617A"/>
    <w:rsid w:val="00E46519"/>
    <w:rsid w:val="00E469F2"/>
    <w:rsid w:val="00E46AA0"/>
    <w:rsid w:val="00E46BDF"/>
    <w:rsid w:val="00E479A8"/>
    <w:rsid w:val="00E4B863"/>
    <w:rsid w:val="00E50DB8"/>
    <w:rsid w:val="00E50DEF"/>
    <w:rsid w:val="00E50F12"/>
    <w:rsid w:val="00E520BE"/>
    <w:rsid w:val="00E52711"/>
    <w:rsid w:val="00E5297D"/>
    <w:rsid w:val="00E52AC3"/>
    <w:rsid w:val="00E52D10"/>
    <w:rsid w:val="00E530EC"/>
    <w:rsid w:val="00E5358E"/>
    <w:rsid w:val="00E5397F"/>
    <w:rsid w:val="00E54188"/>
    <w:rsid w:val="00E5548E"/>
    <w:rsid w:val="00E55581"/>
    <w:rsid w:val="00E56239"/>
    <w:rsid w:val="00E5658C"/>
    <w:rsid w:val="00E5707B"/>
    <w:rsid w:val="00E576B1"/>
    <w:rsid w:val="00E57C67"/>
    <w:rsid w:val="00E60840"/>
    <w:rsid w:val="00E615CF"/>
    <w:rsid w:val="00E6251F"/>
    <w:rsid w:val="00E63147"/>
    <w:rsid w:val="00E634DF"/>
    <w:rsid w:val="00E63EF9"/>
    <w:rsid w:val="00E64733"/>
    <w:rsid w:val="00E64AC7"/>
    <w:rsid w:val="00E65B51"/>
    <w:rsid w:val="00E660DE"/>
    <w:rsid w:val="00E66747"/>
    <w:rsid w:val="00E66EFB"/>
    <w:rsid w:val="00E670A6"/>
    <w:rsid w:val="00E6721A"/>
    <w:rsid w:val="00E67BDB"/>
    <w:rsid w:val="00E70143"/>
    <w:rsid w:val="00E70FBE"/>
    <w:rsid w:val="00E72209"/>
    <w:rsid w:val="00E72349"/>
    <w:rsid w:val="00E72812"/>
    <w:rsid w:val="00E72E6E"/>
    <w:rsid w:val="00E730E9"/>
    <w:rsid w:val="00E741AD"/>
    <w:rsid w:val="00E74A4C"/>
    <w:rsid w:val="00E7555E"/>
    <w:rsid w:val="00E75BFD"/>
    <w:rsid w:val="00E7701D"/>
    <w:rsid w:val="00E774D1"/>
    <w:rsid w:val="00E77ACB"/>
    <w:rsid w:val="00E80256"/>
    <w:rsid w:val="00E80591"/>
    <w:rsid w:val="00E81BAC"/>
    <w:rsid w:val="00E822A0"/>
    <w:rsid w:val="00E824CE"/>
    <w:rsid w:val="00E82734"/>
    <w:rsid w:val="00E82752"/>
    <w:rsid w:val="00E828A4"/>
    <w:rsid w:val="00E83C4A"/>
    <w:rsid w:val="00E8414F"/>
    <w:rsid w:val="00E84182"/>
    <w:rsid w:val="00E8427F"/>
    <w:rsid w:val="00E861AD"/>
    <w:rsid w:val="00E8687D"/>
    <w:rsid w:val="00E87CBB"/>
    <w:rsid w:val="00E906BD"/>
    <w:rsid w:val="00E90877"/>
    <w:rsid w:val="00E90FBE"/>
    <w:rsid w:val="00E91E09"/>
    <w:rsid w:val="00E92437"/>
    <w:rsid w:val="00E9267C"/>
    <w:rsid w:val="00E92B6F"/>
    <w:rsid w:val="00E941AF"/>
    <w:rsid w:val="00E94FDA"/>
    <w:rsid w:val="00E95F1E"/>
    <w:rsid w:val="00E961CF"/>
    <w:rsid w:val="00E9715E"/>
    <w:rsid w:val="00E9757B"/>
    <w:rsid w:val="00E97CF5"/>
    <w:rsid w:val="00EA0E48"/>
    <w:rsid w:val="00EA181F"/>
    <w:rsid w:val="00EA1DEB"/>
    <w:rsid w:val="00EA21BE"/>
    <w:rsid w:val="00EA21C4"/>
    <w:rsid w:val="00EA259C"/>
    <w:rsid w:val="00EA2860"/>
    <w:rsid w:val="00EA470E"/>
    <w:rsid w:val="00EA5773"/>
    <w:rsid w:val="00EA6104"/>
    <w:rsid w:val="00EA676C"/>
    <w:rsid w:val="00EA696A"/>
    <w:rsid w:val="00EB0A90"/>
    <w:rsid w:val="00EB0CD1"/>
    <w:rsid w:val="00EB245C"/>
    <w:rsid w:val="00EB2556"/>
    <w:rsid w:val="00EB3180"/>
    <w:rsid w:val="00EB43B6"/>
    <w:rsid w:val="00EB53F2"/>
    <w:rsid w:val="00EB5727"/>
    <w:rsid w:val="00EB5EEE"/>
    <w:rsid w:val="00EB6080"/>
    <w:rsid w:val="00EB61CE"/>
    <w:rsid w:val="00EB6E2B"/>
    <w:rsid w:val="00EB7270"/>
    <w:rsid w:val="00EB7EED"/>
    <w:rsid w:val="00EC0251"/>
    <w:rsid w:val="00EC0D9D"/>
    <w:rsid w:val="00EC47E9"/>
    <w:rsid w:val="00EC5411"/>
    <w:rsid w:val="00EC565A"/>
    <w:rsid w:val="00EC56CB"/>
    <w:rsid w:val="00EC60B8"/>
    <w:rsid w:val="00EC651A"/>
    <w:rsid w:val="00EC6D05"/>
    <w:rsid w:val="00EC6DC7"/>
    <w:rsid w:val="00EC6EE2"/>
    <w:rsid w:val="00EC743F"/>
    <w:rsid w:val="00EC7F31"/>
    <w:rsid w:val="00ED0C4E"/>
    <w:rsid w:val="00ED134B"/>
    <w:rsid w:val="00ED149C"/>
    <w:rsid w:val="00ED1AD7"/>
    <w:rsid w:val="00ED1D2F"/>
    <w:rsid w:val="00ED2078"/>
    <w:rsid w:val="00ED218C"/>
    <w:rsid w:val="00ED24AF"/>
    <w:rsid w:val="00ED2A71"/>
    <w:rsid w:val="00ED3AC9"/>
    <w:rsid w:val="00ED407C"/>
    <w:rsid w:val="00ED4485"/>
    <w:rsid w:val="00ED47CE"/>
    <w:rsid w:val="00ED581C"/>
    <w:rsid w:val="00ED6400"/>
    <w:rsid w:val="00ED7405"/>
    <w:rsid w:val="00EE1839"/>
    <w:rsid w:val="00EE1BAB"/>
    <w:rsid w:val="00EE1D5F"/>
    <w:rsid w:val="00EE3130"/>
    <w:rsid w:val="00EE52BD"/>
    <w:rsid w:val="00EE6498"/>
    <w:rsid w:val="00EE6EDB"/>
    <w:rsid w:val="00EE70A3"/>
    <w:rsid w:val="00EE757D"/>
    <w:rsid w:val="00EE7D77"/>
    <w:rsid w:val="00EF0577"/>
    <w:rsid w:val="00EF0A74"/>
    <w:rsid w:val="00EF25F4"/>
    <w:rsid w:val="00EF2BD5"/>
    <w:rsid w:val="00EF3CCE"/>
    <w:rsid w:val="00EF400F"/>
    <w:rsid w:val="00EF4F0A"/>
    <w:rsid w:val="00EF5281"/>
    <w:rsid w:val="00EF65AD"/>
    <w:rsid w:val="00EF66BA"/>
    <w:rsid w:val="00EF69AF"/>
    <w:rsid w:val="00EF7640"/>
    <w:rsid w:val="00F008A3"/>
    <w:rsid w:val="00F00D2A"/>
    <w:rsid w:val="00F01C7B"/>
    <w:rsid w:val="00F0396D"/>
    <w:rsid w:val="00F03C35"/>
    <w:rsid w:val="00F0446E"/>
    <w:rsid w:val="00F05C82"/>
    <w:rsid w:val="00F06E23"/>
    <w:rsid w:val="00F06E75"/>
    <w:rsid w:val="00F078B5"/>
    <w:rsid w:val="00F0793C"/>
    <w:rsid w:val="00F104B5"/>
    <w:rsid w:val="00F10CFC"/>
    <w:rsid w:val="00F111AC"/>
    <w:rsid w:val="00F1216E"/>
    <w:rsid w:val="00F12E5A"/>
    <w:rsid w:val="00F1321E"/>
    <w:rsid w:val="00F1353E"/>
    <w:rsid w:val="00F13690"/>
    <w:rsid w:val="00F14329"/>
    <w:rsid w:val="00F144A1"/>
    <w:rsid w:val="00F150CD"/>
    <w:rsid w:val="00F150F6"/>
    <w:rsid w:val="00F153BF"/>
    <w:rsid w:val="00F1596A"/>
    <w:rsid w:val="00F15C2E"/>
    <w:rsid w:val="00F15F06"/>
    <w:rsid w:val="00F1606B"/>
    <w:rsid w:val="00F16895"/>
    <w:rsid w:val="00F17C35"/>
    <w:rsid w:val="00F17CF0"/>
    <w:rsid w:val="00F207FD"/>
    <w:rsid w:val="00F20EBD"/>
    <w:rsid w:val="00F21538"/>
    <w:rsid w:val="00F21D06"/>
    <w:rsid w:val="00F222C8"/>
    <w:rsid w:val="00F22B05"/>
    <w:rsid w:val="00F22C1D"/>
    <w:rsid w:val="00F23562"/>
    <w:rsid w:val="00F2393B"/>
    <w:rsid w:val="00F23B28"/>
    <w:rsid w:val="00F23D56"/>
    <w:rsid w:val="00F2438E"/>
    <w:rsid w:val="00F2465E"/>
    <w:rsid w:val="00F24CC7"/>
    <w:rsid w:val="00F2513A"/>
    <w:rsid w:val="00F2556E"/>
    <w:rsid w:val="00F2571F"/>
    <w:rsid w:val="00F25DB0"/>
    <w:rsid w:val="00F261BD"/>
    <w:rsid w:val="00F269FA"/>
    <w:rsid w:val="00F26BBC"/>
    <w:rsid w:val="00F27AE7"/>
    <w:rsid w:val="00F3038F"/>
    <w:rsid w:val="00F30B27"/>
    <w:rsid w:val="00F30FD1"/>
    <w:rsid w:val="00F3119E"/>
    <w:rsid w:val="00F317FC"/>
    <w:rsid w:val="00F31CFE"/>
    <w:rsid w:val="00F323A9"/>
    <w:rsid w:val="00F32494"/>
    <w:rsid w:val="00F32605"/>
    <w:rsid w:val="00F32BD1"/>
    <w:rsid w:val="00F32F0F"/>
    <w:rsid w:val="00F336B8"/>
    <w:rsid w:val="00F34650"/>
    <w:rsid w:val="00F35E28"/>
    <w:rsid w:val="00F35E73"/>
    <w:rsid w:val="00F366B4"/>
    <w:rsid w:val="00F37668"/>
    <w:rsid w:val="00F37CAB"/>
    <w:rsid w:val="00F37DB6"/>
    <w:rsid w:val="00F40F96"/>
    <w:rsid w:val="00F40FFB"/>
    <w:rsid w:val="00F411EF"/>
    <w:rsid w:val="00F419F6"/>
    <w:rsid w:val="00F42574"/>
    <w:rsid w:val="00F42581"/>
    <w:rsid w:val="00F42628"/>
    <w:rsid w:val="00F4265F"/>
    <w:rsid w:val="00F4282D"/>
    <w:rsid w:val="00F42F17"/>
    <w:rsid w:val="00F43474"/>
    <w:rsid w:val="00F44B35"/>
    <w:rsid w:val="00F45E4C"/>
    <w:rsid w:val="00F46395"/>
    <w:rsid w:val="00F46A55"/>
    <w:rsid w:val="00F47AC2"/>
    <w:rsid w:val="00F5046D"/>
    <w:rsid w:val="00F51CE9"/>
    <w:rsid w:val="00F5241E"/>
    <w:rsid w:val="00F5306A"/>
    <w:rsid w:val="00F53B64"/>
    <w:rsid w:val="00F53DFD"/>
    <w:rsid w:val="00F547F6"/>
    <w:rsid w:val="00F54AE8"/>
    <w:rsid w:val="00F54C5F"/>
    <w:rsid w:val="00F54EA4"/>
    <w:rsid w:val="00F55668"/>
    <w:rsid w:val="00F55A66"/>
    <w:rsid w:val="00F55E7F"/>
    <w:rsid w:val="00F608F0"/>
    <w:rsid w:val="00F60FB6"/>
    <w:rsid w:val="00F61666"/>
    <w:rsid w:val="00F622A7"/>
    <w:rsid w:val="00F6382F"/>
    <w:rsid w:val="00F6472C"/>
    <w:rsid w:val="00F64844"/>
    <w:rsid w:val="00F65616"/>
    <w:rsid w:val="00F65FA3"/>
    <w:rsid w:val="00F662AB"/>
    <w:rsid w:val="00F66553"/>
    <w:rsid w:val="00F666FB"/>
    <w:rsid w:val="00F67A43"/>
    <w:rsid w:val="00F67E69"/>
    <w:rsid w:val="00F7046C"/>
    <w:rsid w:val="00F70CFE"/>
    <w:rsid w:val="00F70ED7"/>
    <w:rsid w:val="00F71A97"/>
    <w:rsid w:val="00F71C6B"/>
    <w:rsid w:val="00F72B89"/>
    <w:rsid w:val="00F73DE6"/>
    <w:rsid w:val="00F74820"/>
    <w:rsid w:val="00F752D3"/>
    <w:rsid w:val="00F75328"/>
    <w:rsid w:val="00F753B1"/>
    <w:rsid w:val="00F7603F"/>
    <w:rsid w:val="00F7647F"/>
    <w:rsid w:val="00F76D5D"/>
    <w:rsid w:val="00F77EC4"/>
    <w:rsid w:val="00F80E01"/>
    <w:rsid w:val="00F80F7C"/>
    <w:rsid w:val="00F8259A"/>
    <w:rsid w:val="00F83178"/>
    <w:rsid w:val="00F842ED"/>
    <w:rsid w:val="00F84339"/>
    <w:rsid w:val="00F8441B"/>
    <w:rsid w:val="00F84A38"/>
    <w:rsid w:val="00F85075"/>
    <w:rsid w:val="00F85152"/>
    <w:rsid w:val="00F86054"/>
    <w:rsid w:val="00F86490"/>
    <w:rsid w:val="00F869A8"/>
    <w:rsid w:val="00F8781F"/>
    <w:rsid w:val="00F87EC6"/>
    <w:rsid w:val="00F91557"/>
    <w:rsid w:val="00F921BA"/>
    <w:rsid w:val="00F92FD5"/>
    <w:rsid w:val="00F9339C"/>
    <w:rsid w:val="00F937DA"/>
    <w:rsid w:val="00F93BA5"/>
    <w:rsid w:val="00F95052"/>
    <w:rsid w:val="00F956D0"/>
    <w:rsid w:val="00F9570E"/>
    <w:rsid w:val="00F95B83"/>
    <w:rsid w:val="00F96E1E"/>
    <w:rsid w:val="00F96F23"/>
    <w:rsid w:val="00F976F0"/>
    <w:rsid w:val="00F979AB"/>
    <w:rsid w:val="00F97F76"/>
    <w:rsid w:val="00FA0344"/>
    <w:rsid w:val="00FA0A9B"/>
    <w:rsid w:val="00FA0B85"/>
    <w:rsid w:val="00FA13C8"/>
    <w:rsid w:val="00FA1C59"/>
    <w:rsid w:val="00FA1FBB"/>
    <w:rsid w:val="00FA2015"/>
    <w:rsid w:val="00FA26D6"/>
    <w:rsid w:val="00FA2CBF"/>
    <w:rsid w:val="00FA2FC8"/>
    <w:rsid w:val="00FA374C"/>
    <w:rsid w:val="00FA3A5B"/>
    <w:rsid w:val="00FA3D11"/>
    <w:rsid w:val="00FA4B48"/>
    <w:rsid w:val="00FA4CE5"/>
    <w:rsid w:val="00FA4E4D"/>
    <w:rsid w:val="00FA5535"/>
    <w:rsid w:val="00FA6263"/>
    <w:rsid w:val="00FA63A3"/>
    <w:rsid w:val="00FA67A5"/>
    <w:rsid w:val="00FA70AA"/>
    <w:rsid w:val="00FA7363"/>
    <w:rsid w:val="00FA76B9"/>
    <w:rsid w:val="00FB0926"/>
    <w:rsid w:val="00FB1235"/>
    <w:rsid w:val="00FB1329"/>
    <w:rsid w:val="00FB165B"/>
    <w:rsid w:val="00FB1C0A"/>
    <w:rsid w:val="00FB28C8"/>
    <w:rsid w:val="00FB3284"/>
    <w:rsid w:val="00FB38A5"/>
    <w:rsid w:val="00FB40C0"/>
    <w:rsid w:val="00FB47DC"/>
    <w:rsid w:val="00FB4BAD"/>
    <w:rsid w:val="00FB50A8"/>
    <w:rsid w:val="00FB5B2F"/>
    <w:rsid w:val="00FB630E"/>
    <w:rsid w:val="00FB64F1"/>
    <w:rsid w:val="00FB6AB8"/>
    <w:rsid w:val="00FB7B67"/>
    <w:rsid w:val="00FB7C6B"/>
    <w:rsid w:val="00FC001A"/>
    <w:rsid w:val="00FC01A0"/>
    <w:rsid w:val="00FC13D2"/>
    <w:rsid w:val="00FC1CE5"/>
    <w:rsid w:val="00FC3B71"/>
    <w:rsid w:val="00FC4599"/>
    <w:rsid w:val="00FC4610"/>
    <w:rsid w:val="00FC4F94"/>
    <w:rsid w:val="00FC56BF"/>
    <w:rsid w:val="00FC5935"/>
    <w:rsid w:val="00FC5B80"/>
    <w:rsid w:val="00FC5DC1"/>
    <w:rsid w:val="00FC6D93"/>
    <w:rsid w:val="00FC7CB6"/>
    <w:rsid w:val="00FD0012"/>
    <w:rsid w:val="00FD18FC"/>
    <w:rsid w:val="00FD193D"/>
    <w:rsid w:val="00FD1DAB"/>
    <w:rsid w:val="00FD1E59"/>
    <w:rsid w:val="00FD203D"/>
    <w:rsid w:val="00FD20EB"/>
    <w:rsid w:val="00FD2D12"/>
    <w:rsid w:val="00FD3060"/>
    <w:rsid w:val="00FD35D9"/>
    <w:rsid w:val="00FD4034"/>
    <w:rsid w:val="00FD4516"/>
    <w:rsid w:val="00FD473F"/>
    <w:rsid w:val="00FD5D53"/>
    <w:rsid w:val="00FD5D6E"/>
    <w:rsid w:val="00FD660F"/>
    <w:rsid w:val="00FD69AD"/>
    <w:rsid w:val="00FD6FDE"/>
    <w:rsid w:val="00FD79EE"/>
    <w:rsid w:val="00FE05BD"/>
    <w:rsid w:val="00FE0649"/>
    <w:rsid w:val="00FE0660"/>
    <w:rsid w:val="00FE0872"/>
    <w:rsid w:val="00FE0DA5"/>
    <w:rsid w:val="00FE1207"/>
    <w:rsid w:val="00FE18C1"/>
    <w:rsid w:val="00FE24D3"/>
    <w:rsid w:val="00FE34A5"/>
    <w:rsid w:val="00FE3A14"/>
    <w:rsid w:val="00FE3DA5"/>
    <w:rsid w:val="00FE497C"/>
    <w:rsid w:val="00FE60E4"/>
    <w:rsid w:val="00FE6BA1"/>
    <w:rsid w:val="00FE7B7E"/>
    <w:rsid w:val="00FF02C3"/>
    <w:rsid w:val="00FF0541"/>
    <w:rsid w:val="00FF0FFA"/>
    <w:rsid w:val="00FF170F"/>
    <w:rsid w:val="00FF3015"/>
    <w:rsid w:val="00FF3BBB"/>
    <w:rsid w:val="00FF3C68"/>
    <w:rsid w:val="00FF3D0B"/>
    <w:rsid w:val="00FF42B6"/>
    <w:rsid w:val="00FF546E"/>
    <w:rsid w:val="00FF5A08"/>
    <w:rsid w:val="00FF5A2B"/>
    <w:rsid w:val="00FF6364"/>
    <w:rsid w:val="00FF662C"/>
    <w:rsid w:val="00FF669D"/>
    <w:rsid w:val="00FF6A41"/>
    <w:rsid w:val="00FF752B"/>
    <w:rsid w:val="00FF776A"/>
    <w:rsid w:val="00FF7E6F"/>
    <w:rsid w:val="01224BF7"/>
    <w:rsid w:val="01307C89"/>
    <w:rsid w:val="01864FF0"/>
    <w:rsid w:val="01A11D9D"/>
    <w:rsid w:val="01AD7C7E"/>
    <w:rsid w:val="01BE8C79"/>
    <w:rsid w:val="021B15B1"/>
    <w:rsid w:val="027C2A13"/>
    <w:rsid w:val="027D768B"/>
    <w:rsid w:val="02E0E0C5"/>
    <w:rsid w:val="031B9AE1"/>
    <w:rsid w:val="0327D5C4"/>
    <w:rsid w:val="0342F0A6"/>
    <w:rsid w:val="037A0DCF"/>
    <w:rsid w:val="040DC89F"/>
    <w:rsid w:val="046B7001"/>
    <w:rsid w:val="04B0013A"/>
    <w:rsid w:val="04E5E4A4"/>
    <w:rsid w:val="058AED56"/>
    <w:rsid w:val="061FDAAA"/>
    <w:rsid w:val="0621514B"/>
    <w:rsid w:val="06AB9673"/>
    <w:rsid w:val="06D9D529"/>
    <w:rsid w:val="06E47EAA"/>
    <w:rsid w:val="07132F93"/>
    <w:rsid w:val="0764678A"/>
    <w:rsid w:val="0770D244"/>
    <w:rsid w:val="07BB6688"/>
    <w:rsid w:val="07CD4E7B"/>
    <w:rsid w:val="07F1C0F3"/>
    <w:rsid w:val="086384C9"/>
    <w:rsid w:val="08992323"/>
    <w:rsid w:val="08C4CA1F"/>
    <w:rsid w:val="08D8A1B8"/>
    <w:rsid w:val="08FFBF97"/>
    <w:rsid w:val="09066BF2"/>
    <w:rsid w:val="094A9E36"/>
    <w:rsid w:val="09942585"/>
    <w:rsid w:val="099DA8CE"/>
    <w:rsid w:val="09F701C2"/>
    <w:rsid w:val="0A2B9549"/>
    <w:rsid w:val="0A613B7E"/>
    <w:rsid w:val="0A87AD3B"/>
    <w:rsid w:val="0ACB753A"/>
    <w:rsid w:val="0AF1E6F7"/>
    <w:rsid w:val="0B40BFE8"/>
    <w:rsid w:val="0B5F3558"/>
    <w:rsid w:val="0B6DAB2A"/>
    <w:rsid w:val="0B9037EC"/>
    <w:rsid w:val="0BA9A28A"/>
    <w:rsid w:val="0C332B70"/>
    <w:rsid w:val="0C558D97"/>
    <w:rsid w:val="0CC4408F"/>
    <w:rsid w:val="0CD3FFB4"/>
    <w:rsid w:val="0D04A3C2"/>
    <w:rsid w:val="0D0645AF"/>
    <w:rsid w:val="0D267CDA"/>
    <w:rsid w:val="0D2BB741"/>
    <w:rsid w:val="0DAED612"/>
    <w:rsid w:val="0DF4CFC8"/>
    <w:rsid w:val="0E02D103"/>
    <w:rsid w:val="0E182C33"/>
    <w:rsid w:val="0E2CC730"/>
    <w:rsid w:val="0EA73BF4"/>
    <w:rsid w:val="0ED4FAB9"/>
    <w:rsid w:val="0F015C37"/>
    <w:rsid w:val="0F3D9646"/>
    <w:rsid w:val="0F446094"/>
    <w:rsid w:val="0F70229F"/>
    <w:rsid w:val="0FA22065"/>
    <w:rsid w:val="0FB781DA"/>
    <w:rsid w:val="0FC32544"/>
    <w:rsid w:val="0FC8CCFA"/>
    <w:rsid w:val="0FD65635"/>
    <w:rsid w:val="0FF4B37C"/>
    <w:rsid w:val="0FFA2A1E"/>
    <w:rsid w:val="1032F484"/>
    <w:rsid w:val="10BEEA21"/>
    <w:rsid w:val="10FD94E1"/>
    <w:rsid w:val="110DC8F9"/>
    <w:rsid w:val="1110CBAD"/>
    <w:rsid w:val="111B746B"/>
    <w:rsid w:val="113AC46C"/>
    <w:rsid w:val="114EBFAF"/>
    <w:rsid w:val="116AE275"/>
    <w:rsid w:val="11AFDDF0"/>
    <w:rsid w:val="11D64FAD"/>
    <w:rsid w:val="11E46356"/>
    <w:rsid w:val="12360052"/>
    <w:rsid w:val="12644329"/>
    <w:rsid w:val="12750ECF"/>
    <w:rsid w:val="12904409"/>
    <w:rsid w:val="1290B4ED"/>
    <w:rsid w:val="12A6B7F5"/>
    <w:rsid w:val="12B402D0"/>
    <w:rsid w:val="13B4325F"/>
    <w:rsid w:val="13F17D8F"/>
    <w:rsid w:val="1407B156"/>
    <w:rsid w:val="140BD11C"/>
    <w:rsid w:val="143A1EBB"/>
    <w:rsid w:val="146020FD"/>
    <w:rsid w:val="1469A420"/>
    <w:rsid w:val="149B099D"/>
    <w:rsid w:val="14A8E70B"/>
    <w:rsid w:val="14C86208"/>
    <w:rsid w:val="1571B4A1"/>
    <w:rsid w:val="157DE10F"/>
    <w:rsid w:val="159143E7"/>
    <w:rsid w:val="15DEE9B6"/>
    <w:rsid w:val="15E81ACB"/>
    <w:rsid w:val="15F0FCA9"/>
    <w:rsid w:val="16482262"/>
    <w:rsid w:val="1669E2EB"/>
    <w:rsid w:val="1684782B"/>
    <w:rsid w:val="168F2498"/>
    <w:rsid w:val="16B58907"/>
    <w:rsid w:val="16B92AED"/>
    <w:rsid w:val="16D250DD"/>
    <w:rsid w:val="16D7ED42"/>
    <w:rsid w:val="16E3536A"/>
    <w:rsid w:val="16E72FDB"/>
    <w:rsid w:val="1735A09E"/>
    <w:rsid w:val="1788441B"/>
    <w:rsid w:val="1799EAD8"/>
    <w:rsid w:val="17AB31CA"/>
    <w:rsid w:val="1806E89E"/>
    <w:rsid w:val="1854C850"/>
    <w:rsid w:val="1871225A"/>
    <w:rsid w:val="1878EACB"/>
    <w:rsid w:val="18E9AF43"/>
    <w:rsid w:val="193B5988"/>
    <w:rsid w:val="19EF70B0"/>
    <w:rsid w:val="1A1BDB45"/>
    <w:rsid w:val="1A518F9B"/>
    <w:rsid w:val="1AA546F4"/>
    <w:rsid w:val="1AAC2719"/>
    <w:rsid w:val="1AACF067"/>
    <w:rsid w:val="1AD44F64"/>
    <w:rsid w:val="1B024D83"/>
    <w:rsid w:val="1B406DBC"/>
    <w:rsid w:val="1B4AD6A1"/>
    <w:rsid w:val="1B54184F"/>
    <w:rsid w:val="1BD80AF5"/>
    <w:rsid w:val="1BE0A876"/>
    <w:rsid w:val="1BECA7D2"/>
    <w:rsid w:val="1C7F0403"/>
    <w:rsid w:val="1C80A0FF"/>
    <w:rsid w:val="1CAD00F6"/>
    <w:rsid w:val="1CB4256D"/>
    <w:rsid w:val="1CB4FC57"/>
    <w:rsid w:val="1CDA972A"/>
    <w:rsid w:val="1CE38B67"/>
    <w:rsid w:val="1CF1C64E"/>
    <w:rsid w:val="1D358E4D"/>
    <w:rsid w:val="1D655FDC"/>
    <w:rsid w:val="1D70092B"/>
    <w:rsid w:val="1D9ADD8C"/>
    <w:rsid w:val="1D9F8C0E"/>
    <w:rsid w:val="1DD50172"/>
    <w:rsid w:val="1E1DB9C3"/>
    <w:rsid w:val="1E1F3EFF"/>
    <w:rsid w:val="1E550345"/>
    <w:rsid w:val="1E790D20"/>
    <w:rsid w:val="1E8B3BE5"/>
    <w:rsid w:val="1ED5CF17"/>
    <w:rsid w:val="1EE3DC3D"/>
    <w:rsid w:val="1F08EFFD"/>
    <w:rsid w:val="1F0D96BC"/>
    <w:rsid w:val="1F432C1C"/>
    <w:rsid w:val="1F526105"/>
    <w:rsid w:val="1F560F98"/>
    <w:rsid w:val="1F59A700"/>
    <w:rsid w:val="1FBD64EC"/>
    <w:rsid w:val="20107184"/>
    <w:rsid w:val="2029586F"/>
    <w:rsid w:val="202BF81B"/>
    <w:rsid w:val="2034BB6C"/>
    <w:rsid w:val="2046FCAD"/>
    <w:rsid w:val="205BB6CF"/>
    <w:rsid w:val="2097E849"/>
    <w:rsid w:val="20B68823"/>
    <w:rsid w:val="20EECFC2"/>
    <w:rsid w:val="2103D3D7"/>
    <w:rsid w:val="21123439"/>
    <w:rsid w:val="213DA44E"/>
    <w:rsid w:val="2155D2FB"/>
    <w:rsid w:val="215F47A9"/>
    <w:rsid w:val="21B9C116"/>
    <w:rsid w:val="21FA1DED"/>
    <w:rsid w:val="222C575D"/>
    <w:rsid w:val="222FD80C"/>
    <w:rsid w:val="223918DB"/>
    <w:rsid w:val="22783F08"/>
    <w:rsid w:val="22AC6FD1"/>
    <w:rsid w:val="22B4F6F8"/>
    <w:rsid w:val="22E2F340"/>
    <w:rsid w:val="23717B22"/>
    <w:rsid w:val="23974826"/>
    <w:rsid w:val="239F18D3"/>
    <w:rsid w:val="23CE6B44"/>
    <w:rsid w:val="23E05E2A"/>
    <w:rsid w:val="23FF9A20"/>
    <w:rsid w:val="24028FE9"/>
    <w:rsid w:val="24065BCC"/>
    <w:rsid w:val="2439E102"/>
    <w:rsid w:val="24556E6A"/>
    <w:rsid w:val="2470F255"/>
    <w:rsid w:val="24869295"/>
    <w:rsid w:val="24F81A47"/>
    <w:rsid w:val="2527B684"/>
    <w:rsid w:val="25729670"/>
    <w:rsid w:val="2580B93E"/>
    <w:rsid w:val="259FF9D3"/>
    <w:rsid w:val="25B714F3"/>
    <w:rsid w:val="25BBB4B0"/>
    <w:rsid w:val="25CC7E35"/>
    <w:rsid w:val="26128CBF"/>
    <w:rsid w:val="2632F6CC"/>
    <w:rsid w:val="266DB0E8"/>
    <w:rsid w:val="267A04A9"/>
    <w:rsid w:val="26A7E320"/>
    <w:rsid w:val="26ED79F1"/>
    <w:rsid w:val="271B75C7"/>
    <w:rsid w:val="27256610"/>
    <w:rsid w:val="27401F85"/>
    <w:rsid w:val="27574EA9"/>
    <w:rsid w:val="278BA74C"/>
    <w:rsid w:val="279AF9BF"/>
    <w:rsid w:val="27CAEAAB"/>
    <w:rsid w:val="281D3F39"/>
    <w:rsid w:val="282018F5"/>
    <w:rsid w:val="283D59D8"/>
    <w:rsid w:val="2851C49F"/>
    <w:rsid w:val="2885E2A2"/>
    <w:rsid w:val="28CFBD10"/>
    <w:rsid w:val="2944D3DB"/>
    <w:rsid w:val="29757874"/>
    <w:rsid w:val="29CDED28"/>
    <w:rsid w:val="29DA71DC"/>
    <w:rsid w:val="29E80478"/>
    <w:rsid w:val="2A531D4A"/>
    <w:rsid w:val="2A7321B3"/>
    <w:rsid w:val="2A7F9E31"/>
    <w:rsid w:val="2A80E4C8"/>
    <w:rsid w:val="2A97E7BB"/>
    <w:rsid w:val="2A9C6B9C"/>
    <w:rsid w:val="2B0F5194"/>
    <w:rsid w:val="2B49A31B"/>
    <w:rsid w:val="2BE2ACE9"/>
    <w:rsid w:val="2C02A992"/>
    <w:rsid w:val="2C314789"/>
    <w:rsid w:val="2C51D59E"/>
    <w:rsid w:val="2CE2B7C6"/>
    <w:rsid w:val="2CF03680"/>
    <w:rsid w:val="2CFEF8AC"/>
    <w:rsid w:val="2D0CF9A7"/>
    <w:rsid w:val="2D20C82A"/>
    <w:rsid w:val="2D59F891"/>
    <w:rsid w:val="2D62ECCE"/>
    <w:rsid w:val="2D972A33"/>
    <w:rsid w:val="2DA01A30"/>
    <w:rsid w:val="2E386A1C"/>
    <w:rsid w:val="2E3C2645"/>
    <w:rsid w:val="2E46E7AD"/>
    <w:rsid w:val="2F069F95"/>
    <w:rsid w:val="2F1F97B4"/>
    <w:rsid w:val="2F4D0A6E"/>
    <w:rsid w:val="2F78C664"/>
    <w:rsid w:val="2FA80ED6"/>
    <w:rsid w:val="2FC1CC67"/>
    <w:rsid w:val="2FEA2BCB"/>
    <w:rsid w:val="2FF4D1FA"/>
    <w:rsid w:val="300842ED"/>
    <w:rsid w:val="30178586"/>
    <w:rsid w:val="30DB0F7A"/>
    <w:rsid w:val="30DE1D28"/>
    <w:rsid w:val="30E42E5E"/>
    <w:rsid w:val="312EC925"/>
    <w:rsid w:val="3132E119"/>
    <w:rsid w:val="31AD4122"/>
    <w:rsid w:val="3225A738"/>
    <w:rsid w:val="32365359"/>
    <w:rsid w:val="32726F08"/>
    <w:rsid w:val="3279ED89"/>
    <w:rsid w:val="32971EEF"/>
    <w:rsid w:val="32D946B4"/>
    <w:rsid w:val="330997E1"/>
    <w:rsid w:val="332186B6"/>
    <w:rsid w:val="33927E53"/>
    <w:rsid w:val="33F4CB3E"/>
    <w:rsid w:val="33F50A9E"/>
    <w:rsid w:val="33FC958D"/>
    <w:rsid w:val="34583F98"/>
    <w:rsid w:val="345DBF8B"/>
    <w:rsid w:val="34625BEB"/>
    <w:rsid w:val="347CBECF"/>
    <w:rsid w:val="34C54094"/>
    <w:rsid w:val="357E60EA"/>
    <w:rsid w:val="35A430A9"/>
    <w:rsid w:val="35F19752"/>
    <w:rsid w:val="361DAEDC"/>
    <w:rsid w:val="3624C22B"/>
    <w:rsid w:val="362E9F0B"/>
    <w:rsid w:val="36481E77"/>
    <w:rsid w:val="367672C6"/>
    <w:rsid w:val="3738B599"/>
    <w:rsid w:val="373BADCD"/>
    <w:rsid w:val="3784068E"/>
    <w:rsid w:val="379199EC"/>
    <w:rsid w:val="37950A5E"/>
    <w:rsid w:val="37D6B010"/>
    <w:rsid w:val="37F07C82"/>
    <w:rsid w:val="3828FD2A"/>
    <w:rsid w:val="38542795"/>
    <w:rsid w:val="3866EC4A"/>
    <w:rsid w:val="387B6881"/>
    <w:rsid w:val="3884E010"/>
    <w:rsid w:val="3892C574"/>
    <w:rsid w:val="3897DD19"/>
    <w:rsid w:val="3919E729"/>
    <w:rsid w:val="3957BC86"/>
    <w:rsid w:val="398C4945"/>
    <w:rsid w:val="3A174BFF"/>
    <w:rsid w:val="3A5056DA"/>
    <w:rsid w:val="3A85247B"/>
    <w:rsid w:val="3AA028D1"/>
    <w:rsid w:val="3AA4C5E3"/>
    <w:rsid w:val="3ACEE989"/>
    <w:rsid w:val="3AD666D5"/>
    <w:rsid w:val="3B50307F"/>
    <w:rsid w:val="3B516DB3"/>
    <w:rsid w:val="3BAC670A"/>
    <w:rsid w:val="3BFC18E7"/>
    <w:rsid w:val="3C29386C"/>
    <w:rsid w:val="3C423DC2"/>
    <w:rsid w:val="3C42C591"/>
    <w:rsid w:val="3C8EFB99"/>
    <w:rsid w:val="3C95E6DF"/>
    <w:rsid w:val="3C9BC97F"/>
    <w:rsid w:val="3CA1C73F"/>
    <w:rsid w:val="3CCA079E"/>
    <w:rsid w:val="3CDF1973"/>
    <w:rsid w:val="3CF26411"/>
    <w:rsid w:val="3CFDF188"/>
    <w:rsid w:val="3D34EDF1"/>
    <w:rsid w:val="3D39E522"/>
    <w:rsid w:val="3D8BA3AA"/>
    <w:rsid w:val="3D8CD318"/>
    <w:rsid w:val="3DA9EC37"/>
    <w:rsid w:val="3DAF34FB"/>
    <w:rsid w:val="3DC9A820"/>
    <w:rsid w:val="3E0197B9"/>
    <w:rsid w:val="3E0B6F1F"/>
    <w:rsid w:val="3E21200B"/>
    <w:rsid w:val="3E2FF392"/>
    <w:rsid w:val="3E655560"/>
    <w:rsid w:val="3ED96628"/>
    <w:rsid w:val="3EDFDCE1"/>
    <w:rsid w:val="3F006133"/>
    <w:rsid w:val="3F2D4466"/>
    <w:rsid w:val="3FB45FCC"/>
    <w:rsid w:val="403CCA02"/>
    <w:rsid w:val="404F39BD"/>
    <w:rsid w:val="405579D1"/>
    <w:rsid w:val="406A5832"/>
    <w:rsid w:val="40707530"/>
    <w:rsid w:val="40AEF562"/>
    <w:rsid w:val="40DEF0C6"/>
    <w:rsid w:val="41343354"/>
    <w:rsid w:val="415A799D"/>
    <w:rsid w:val="420B6A4E"/>
    <w:rsid w:val="426F3574"/>
    <w:rsid w:val="427299D2"/>
    <w:rsid w:val="42800350"/>
    <w:rsid w:val="4282D139"/>
    <w:rsid w:val="42A67227"/>
    <w:rsid w:val="42A95F2D"/>
    <w:rsid w:val="42DF0B5C"/>
    <w:rsid w:val="43008274"/>
    <w:rsid w:val="430B448D"/>
    <w:rsid w:val="43292201"/>
    <w:rsid w:val="432B288E"/>
    <w:rsid w:val="43655078"/>
    <w:rsid w:val="43861E83"/>
    <w:rsid w:val="4388F948"/>
    <w:rsid w:val="444E9392"/>
    <w:rsid w:val="447AD898"/>
    <w:rsid w:val="45122472"/>
    <w:rsid w:val="4518856E"/>
    <w:rsid w:val="45438AD1"/>
    <w:rsid w:val="456C3E59"/>
    <w:rsid w:val="45A7C71B"/>
    <w:rsid w:val="45CEF088"/>
    <w:rsid w:val="4631C64F"/>
    <w:rsid w:val="4645F1B5"/>
    <w:rsid w:val="4663DC7F"/>
    <w:rsid w:val="46AF21CA"/>
    <w:rsid w:val="46B67011"/>
    <w:rsid w:val="46C77FDE"/>
    <w:rsid w:val="46E5795B"/>
    <w:rsid w:val="47080EBA"/>
    <w:rsid w:val="4747D049"/>
    <w:rsid w:val="47A43B9C"/>
    <w:rsid w:val="47B75255"/>
    <w:rsid w:val="4815CA5E"/>
    <w:rsid w:val="48375460"/>
    <w:rsid w:val="48983B47"/>
    <w:rsid w:val="48B849B2"/>
    <w:rsid w:val="492B07BC"/>
    <w:rsid w:val="495A47D9"/>
    <w:rsid w:val="4985A71C"/>
    <w:rsid w:val="49BD83C9"/>
    <w:rsid w:val="49CD060F"/>
    <w:rsid w:val="4A07291C"/>
    <w:rsid w:val="4A1DB56C"/>
    <w:rsid w:val="4A212E99"/>
    <w:rsid w:val="4A595CE5"/>
    <w:rsid w:val="4AAA93A0"/>
    <w:rsid w:val="4AD0F4E4"/>
    <w:rsid w:val="4AE2C4D8"/>
    <w:rsid w:val="4AE7D83C"/>
    <w:rsid w:val="4AF3483A"/>
    <w:rsid w:val="4AF8BE0B"/>
    <w:rsid w:val="4B8552CF"/>
    <w:rsid w:val="4BE8393B"/>
    <w:rsid w:val="4C17D462"/>
    <w:rsid w:val="4CC71049"/>
    <w:rsid w:val="4CD9DC42"/>
    <w:rsid w:val="4D14CA94"/>
    <w:rsid w:val="4D48CD89"/>
    <w:rsid w:val="4D6CA0C3"/>
    <w:rsid w:val="4D7D4968"/>
    <w:rsid w:val="4D944086"/>
    <w:rsid w:val="4DC2F07A"/>
    <w:rsid w:val="4DC58235"/>
    <w:rsid w:val="4E14F360"/>
    <w:rsid w:val="4E1A659A"/>
    <w:rsid w:val="4E3F9804"/>
    <w:rsid w:val="4E4F3D58"/>
    <w:rsid w:val="4E59183F"/>
    <w:rsid w:val="4EDCA92C"/>
    <w:rsid w:val="4F20AA22"/>
    <w:rsid w:val="4F6118C1"/>
    <w:rsid w:val="4FB3BA59"/>
    <w:rsid w:val="50692D6F"/>
    <w:rsid w:val="506F2C2D"/>
    <w:rsid w:val="507A5856"/>
    <w:rsid w:val="507F3F5B"/>
    <w:rsid w:val="509C5CC0"/>
    <w:rsid w:val="50B502D5"/>
    <w:rsid w:val="50EA6B2D"/>
    <w:rsid w:val="51339E96"/>
    <w:rsid w:val="513B1BE2"/>
    <w:rsid w:val="519741F5"/>
    <w:rsid w:val="51C2B978"/>
    <w:rsid w:val="51D23B95"/>
    <w:rsid w:val="51D6B045"/>
    <w:rsid w:val="523521F0"/>
    <w:rsid w:val="524D647A"/>
    <w:rsid w:val="526C2F95"/>
    <w:rsid w:val="52DE1D18"/>
    <w:rsid w:val="53014F1E"/>
    <w:rsid w:val="53351627"/>
    <w:rsid w:val="5354B179"/>
    <w:rsid w:val="5357A41B"/>
    <w:rsid w:val="5366BA6C"/>
    <w:rsid w:val="53929057"/>
    <w:rsid w:val="539C905C"/>
    <w:rsid w:val="5567E2E8"/>
    <w:rsid w:val="55788788"/>
    <w:rsid w:val="558556C4"/>
    <w:rsid w:val="55C7B5A9"/>
    <w:rsid w:val="55FF86A8"/>
    <w:rsid w:val="5629F7A6"/>
    <w:rsid w:val="568934C5"/>
    <w:rsid w:val="56ADD2FA"/>
    <w:rsid w:val="56F0A990"/>
    <w:rsid w:val="56FEE0EC"/>
    <w:rsid w:val="57125BDF"/>
    <w:rsid w:val="572E8331"/>
    <w:rsid w:val="57A71DB2"/>
    <w:rsid w:val="57ADF7E4"/>
    <w:rsid w:val="57C1BE79"/>
    <w:rsid w:val="57D6AFF0"/>
    <w:rsid w:val="57DCF456"/>
    <w:rsid w:val="5836B3BC"/>
    <w:rsid w:val="58540AD0"/>
    <w:rsid w:val="5877BF88"/>
    <w:rsid w:val="58ED5C21"/>
    <w:rsid w:val="592313D8"/>
    <w:rsid w:val="593129B2"/>
    <w:rsid w:val="59435D9A"/>
    <w:rsid w:val="594443FA"/>
    <w:rsid w:val="595D02DC"/>
    <w:rsid w:val="597E173D"/>
    <w:rsid w:val="59DBA339"/>
    <w:rsid w:val="59F4EDCB"/>
    <w:rsid w:val="5A0A8363"/>
    <w:rsid w:val="5A3F0B40"/>
    <w:rsid w:val="5A6485DD"/>
    <w:rsid w:val="5AB69750"/>
    <w:rsid w:val="5ABAD93B"/>
    <w:rsid w:val="5AECB89B"/>
    <w:rsid w:val="5AFD1689"/>
    <w:rsid w:val="5B16A3A0"/>
    <w:rsid w:val="5B36B4AE"/>
    <w:rsid w:val="5B57ECE5"/>
    <w:rsid w:val="5B7F87F8"/>
    <w:rsid w:val="5BBCF2E6"/>
    <w:rsid w:val="5BBE0100"/>
    <w:rsid w:val="5C0ADDF9"/>
    <w:rsid w:val="5C23840E"/>
    <w:rsid w:val="5C53D16A"/>
    <w:rsid w:val="5C8D7B54"/>
    <w:rsid w:val="5CD596B7"/>
    <w:rsid w:val="5D3979FB"/>
    <w:rsid w:val="5D80A9B0"/>
    <w:rsid w:val="5D8599E5"/>
    <w:rsid w:val="5DAD05B7"/>
    <w:rsid w:val="5DBC0E90"/>
    <w:rsid w:val="5DCFEDA9"/>
    <w:rsid w:val="5E03A94E"/>
    <w:rsid w:val="5E22EFC1"/>
    <w:rsid w:val="5E39203B"/>
    <w:rsid w:val="5E395DA4"/>
    <w:rsid w:val="5E53EE38"/>
    <w:rsid w:val="5EC8A462"/>
    <w:rsid w:val="5ED81CC6"/>
    <w:rsid w:val="5F0D2FBA"/>
    <w:rsid w:val="5F7150D4"/>
    <w:rsid w:val="5F7617AD"/>
    <w:rsid w:val="5F89E03D"/>
    <w:rsid w:val="5F96195F"/>
    <w:rsid w:val="5F961A7D"/>
    <w:rsid w:val="5F9E1CF0"/>
    <w:rsid w:val="5FA17D80"/>
    <w:rsid w:val="5FEDF626"/>
    <w:rsid w:val="5FFBE083"/>
    <w:rsid w:val="6047FBAB"/>
    <w:rsid w:val="6052D93A"/>
    <w:rsid w:val="6055023A"/>
    <w:rsid w:val="60689E0A"/>
    <w:rsid w:val="608E0E8E"/>
    <w:rsid w:val="60906409"/>
    <w:rsid w:val="6094E087"/>
    <w:rsid w:val="60A65189"/>
    <w:rsid w:val="60FEA0C2"/>
    <w:rsid w:val="61297CA4"/>
    <w:rsid w:val="615E50E8"/>
    <w:rsid w:val="61627240"/>
    <w:rsid w:val="61B526C1"/>
    <w:rsid w:val="61B73BE9"/>
    <w:rsid w:val="61BBF0E9"/>
    <w:rsid w:val="61E51AE0"/>
    <w:rsid w:val="61FF45E6"/>
    <w:rsid w:val="621C0457"/>
    <w:rsid w:val="627AEF5F"/>
    <w:rsid w:val="62ACC6F0"/>
    <w:rsid w:val="62CBD5EC"/>
    <w:rsid w:val="6323CC15"/>
    <w:rsid w:val="6343AC5F"/>
    <w:rsid w:val="6345429E"/>
    <w:rsid w:val="63B4778E"/>
    <w:rsid w:val="63CD72B3"/>
    <w:rsid w:val="640BAF58"/>
    <w:rsid w:val="645A26B6"/>
    <w:rsid w:val="64830DE4"/>
    <w:rsid w:val="64861DE7"/>
    <w:rsid w:val="649FAAEB"/>
    <w:rsid w:val="64B51A3B"/>
    <w:rsid w:val="64B91D67"/>
    <w:rsid w:val="64CCEAD8"/>
    <w:rsid w:val="64DC5F3D"/>
    <w:rsid w:val="6522DA05"/>
    <w:rsid w:val="66257DE9"/>
    <w:rsid w:val="664B92C6"/>
    <w:rsid w:val="6714BE65"/>
    <w:rsid w:val="6727838A"/>
    <w:rsid w:val="6729E088"/>
    <w:rsid w:val="674935DF"/>
    <w:rsid w:val="675EFD7F"/>
    <w:rsid w:val="6765C2EA"/>
    <w:rsid w:val="6791BD46"/>
    <w:rsid w:val="67F9C26D"/>
    <w:rsid w:val="686B1E36"/>
    <w:rsid w:val="68822CCE"/>
    <w:rsid w:val="68A75B61"/>
    <w:rsid w:val="69039D3B"/>
    <w:rsid w:val="692CEE86"/>
    <w:rsid w:val="6997E518"/>
    <w:rsid w:val="69B08B19"/>
    <w:rsid w:val="69DCC570"/>
    <w:rsid w:val="69ED95DF"/>
    <w:rsid w:val="69FDEA33"/>
    <w:rsid w:val="6A186093"/>
    <w:rsid w:val="6A39107E"/>
    <w:rsid w:val="6A4976CA"/>
    <w:rsid w:val="6A77AD57"/>
    <w:rsid w:val="6B05C92D"/>
    <w:rsid w:val="6B09685C"/>
    <w:rsid w:val="6B4FC782"/>
    <w:rsid w:val="6B90F85A"/>
    <w:rsid w:val="6BA7A0D4"/>
    <w:rsid w:val="6BB5CBE8"/>
    <w:rsid w:val="6BBA3766"/>
    <w:rsid w:val="6BE66469"/>
    <w:rsid w:val="6BEA5481"/>
    <w:rsid w:val="6C235B9A"/>
    <w:rsid w:val="6C2A97CC"/>
    <w:rsid w:val="6C31DBC1"/>
    <w:rsid w:val="6C4BAEFD"/>
    <w:rsid w:val="6C8BF093"/>
    <w:rsid w:val="6C98537C"/>
    <w:rsid w:val="6CD722DA"/>
    <w:rsid w:val="6CE34CAA"/>
    <w:rsid w:val="6D201135"/>
    <w:rsid w:val="6DC1FD68"/>
    <w:rsid w:val="6DFCA9A7"/>
    <w:rsid w:val="6E339286"/>
    <w:rsid w:val="6E5BD96D"/>
    <w:rsid w:val="6E74F70C"/>
    <w:rsid w:val="6E8BB6F1"/>
    <w:rsid w:val="6F355714"/>
    <w:rsid w:val="6F5204CB"/>
    <w:rsid w:val="6F697353"/>
    <w:rsid w:val="6FB9D67E"/>
    <w:rsid w:val="706556FB"/>
    <w:rsid w:val="708EE14F"/>
    <w:rsid w:val="70AA80BB"/>
    <w:rsid w:val="70FE0032"/>
    <w:rsid w:val="71230ACA"/>
    <w:rsid w:val="714FB6FF"/>
    <w:rsid w:val="714FDA43"/>
    <w:rsid w:val="718E71CC"/>
    <w:rsid w:val="719FEE75"/>
    <w:rsid w:val="71BDC0B0"/>
    <w:rsid w:val="72119878"/>
    <w:rsid w:val="722BCB07"/>
    <w:rsid w:val="7233B130"/>
    <w:rsid w:val="72879C0D"/>
    <w:rsid w:val="72B7B718"/>
    <w:rsid w:val="72EC46AC"/>
    <w:rsid w:val="731554E5"/>
    <w:rsid w:val="731A9612"/>
    <w:rsid w:val="731CF2CA"/>
    <w:rsid w:val="734CAB79"/>
    <w:rsid w:val="73FD7057"/>
    <w:rsid w:val="740043A8"/>
    <w:rsid w:val="7412ECB9"/>
    <w:rsid w:val="744A98DA"/>
    <w:rsid w:val="74685E5B"/>
    <w:rsid w:val="74A9E8EC"/>
    <w:rsid w:val="74B34C97"/>
    <w:rsid w:val="74D220F5"/>
    <w:rsid w:val="74D32B8B"/>
    <w:rsid w:val="74ED5BA8"/>
    <w:rsid w:val="74F9B682"/>
    <w:rsid w:val="7508CB70"/>
    <w:rsid w:val="751F0C52"/>
    <w:rsid w:val="75BC1C9C"/>
    <w:rsid w:val="75BC463E"/>
    <w:rsid w:val="75F056B3"/>
    <w:rsid w:val="761CF272"/>
    <w:rsid w:val="7623EDD4"/>
    <w:rsid w:val="763C3251"/>
    <w:rsid w:val="764700F0"/>
    <w:rsid w:val="764F0799"/>
    <w:rsid w:val="766A667A"/>
    <w:rsid w:val="7677E995"/>
    <w:rsid w:val="76AC6EFB"/>
    <w:rsid w:val="76BFE279"/>
    <w:rsid w:val="76D907D6"/>
    <w:rsid w:val="7740545B"/>
    <w:rsid w:val="77725F8B"/>
    <w:rsid w:val="77A6A47A"/>
    <w:rsid w:val="7857194C"/>
    <w:rsid w:val="785D610C"/>
    <w:rsid w:val="786FB2C3"/>
    <w:rsid w:val="791E4766"/>
    <w:rsid w:val="797EA1B2"/>
    <w:rsid w:val="79888122"/>
    <w:rsid w:val="7991755F"/>
    <w:rsid w:val="79E299C2"/>
    <w:rsid w:val="7A455582"/>
    <w:rsid w:val="7A56F886"/>
    <w:rsid w:val="7A61086C"/>
    <w:rsid w:val="7A8CCC37"/>
    <w:rsid w:val="7AAA9A96"/>
    <w:rsid w:val="7B0EE43B"/>
    <w:rsid w:val="7B424FEE"/>
    <w:rsid w:val="7B5B5101"/>
    <w:rsid w:val="7C0F366E"/>
    <w:rsid w:val="7C394919"/>
    <w:rsid w:val="7C44DF27"/>
    <w:rsid w:val="7C57A752"/>
    <w:rsid w:val="7C6AE1A5"/>
    <w:rsid w:val="7C798678"/>
    <w:rsid w:val="7C8387BA"/>
    <w:rsid w:val="7CC37321"/>
    <w:rsid w:val="7CE74BF5"/>
    <w:rsid w:val="7CEE100B"/>
    <w:rsid w:val="7D44EB02"/>
    <w:rsid w:val="7D77CECB"/>
    <w:rsid w:val="7D89BEB3"/>
    <w:rsid w:val="7DBD27A9"/>
    <w:rsid w:val="7DD4140F"/>
    <w:rsid w:val="7DE0F33A"/>
    <w:rsid w:val="7E0D747F"/>
    <w:rsid w:val="7E7DAC0B"/>
    <w:rsid w:val="7F18ABA8"/>
    <w:rsid w:val="7F273FAA"/>
    <w:rsid w:val="7F37F2A3"/>
    <w:rsid w:val="7F382072"/>
    <w:rsid w:val="7F59C251"/>
    <w:rsid w:val="7F5CF400"/>
    <w:rsid w:val="7FA3661A"/>
    <w:rsid w:val="7FB6D00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1DE5"/>
  <w15:chartTrackingRefBased/>
  <w15:docId w15:val="{6C17AE3D-11C8-4A65-8E30-604309527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337425"/>
    <w:pPr>
      <w:autoSpaceDN w:val="0"/>
      <w:spacing w:after="0" w:line="240" w:lineRule="auto"/>
      <w:textAlignment w:val="baseline"/>
    </w:pPr>
    <w:rPr>
      <w:rFonts w:ascii="Verdana" w:hAnsi="Verdana" w:eastAsia="DejaVu Sans" w:cs="Lohit Hindi"/>
      <w:color w:val="000000"/>
      <w:sz w:val="20"/>
      <w:szCs w:val="20"/>
      <w:lang w:eastAsia="nl-NL"/>
    </w:rPr>
  </w:style>
  <w:style w:type="paragraph" w:styleId="Kop1">
    <w:name w:val="heading 1"/>
    <w:basedOn w:val="Standaard"/>
    <w:next w:val="Standaard"/>
    <w:link w:val="Kop1Char"/>
    <w:qFormat/>
    <w:rsid w:val="00AB45E1"/>
    <w:pPr>
      <w:keepNext/>
      <w:numPr>
        <w:numId w:val="11"/>
      </w:numPr>
      <w:overflowPunct w:val="0"/>
      <w:autoSpaceDE w:val="0"/>
      <w:adjustRightInd w:val="0"/>
      <w:spacing w:after="240" w:line="240" w:lineRule="atLeast"/>
      <w:outlineLvl w:val="0"/>
    </w:pPr>
    <w:rPr>
      <w:rFonts w:cs="Arial" w:eastAsiaTheme="minorHAnsi"/>
      <w:bCs/>
      <w:color w:val="auto"/>
      <w:kern w:val="32"/>
      <w:position w:val="12"/>
      <w:sz w:val="24"/>
      <w:szCs w:val="24"/>
    </w:rPr>
  </w:style>
  <w:style w:type="paragraph" w:styleId="Kop2">
    <w:name w:val="heading 2"/>
    <w:basedOn w:val="Kop1"/>
    <w:next w:val="Standaard"/>
    <w:link w:val="Kop2Char"/>
    <w:qFormat/>
    <w:rsid w:val="00AB45E1"/>
    <w:pPr>
      <w:numPr>
        <w:ilvl w:val="1"/>
      </w:numPr>
      <w:spacing w:after="0"/>
      <w:outlineLvl w:val="1"/>
    </w:pPr>
    <w:rPr>
      <w:b/>
      <w:bCs w:val="0"/>
      <w:iCs/>
      <w:sz w:val="20"/>
      <w:szCs w:val="28"/>
    </w:rPr>
  </w:style>
  <w:style w:type="paragraph" w:styleId="Kop3">
    <w:name w:val="heading 3"/>
    <w:basedOn w:val="Kop2"/>
    <w:next w:val="Standaard"/>
    <w:link w:val="Kop3Char"/>
    <w:qFormat/>
    <w:rsid w:val="00AB45E1"/>
    <w:pPr>
      <w:numPr>
        <w:ilvl w:val="2"/>
      </w:numPr>
      <w:outlineLvl w:val="2"/>
    </w:pPr>
    <w:rPr>
      <w:b w:val="0"/>
      <w:bCs/>
      <w:i/>
      <w:kern w:val="0"/>
      <w:position w:val="0"/>
      <w:szCs w:val="26"/>
    </w:rPr>
  </w:style>
  <w:style w:type="paragraph" w:styleId="Kop4">
    <w:name w:val="heading 4"/>
    <w:basedOn w:val="Standaard"/>
    <w:next w:val="Standaard"/>
    <w:link w:val="Kop4Char"/>
    <w:autoRedefine/>
    <w:qFormat/>
    <w:rsid w:val="00AB45E1"/>
    <w:pPr>
      <w:keepNext/>
      <w:keepLines/>
      <w:tabs>
        <w:tab w:val="num" w:pos="0"/>
      </w:tabs>
      <w:overflowPunct w:val="0"/>
      <w:autoSpaceDE w:val="0"/>
      <w:adjustRightInd w:val="0"/>
      <w:ind w:hanging="1134"/>
      <w:outlineLvl w:val="3"/>
    </w:pPr>
    <w:rPr>
      <w:rFonts w:cs="Times New Roman" w:eastAsiaTheme="minorHAnsi"/>
      <w:color w:val="auto"/>
    </w:rPr>
  </w:style>
  <w:style w:type="paragraph" w:styleId="Kop5">
    <w:name w:val="heading 5"/>
    <w:basedOn w:val="Standaard"/>
    <w:next w:val="Standaard"/>
    <w:link w:val="Kop5Char"/>
    <w:qFormat/>
    <w:rsid w:val="00AB45E1"/>
    <w:pPr>
      <w:keepNext/>
      <w:keepLines/>
      <w:tabs>
        <w:tab w:val="num" w:pos="0"/>
      </w:tabs>
      <w:overflowPunct w:val="0"/>
      <w:autoSpaceDE w:val="0"/>
      <w:adjustRightInd w:val="0"/>
      <w:ind w:hanging="1134"/>
      <w:outlineLvl w:val="4"/>
    </w:pPr>
    <w:rPr>
      <w:rFonts w:cs="Times New Roman" w:eastAsiaTheme="minorHAnsi"/>
      <w:color w:val="auto"/>
    </w:rPr>
  </w:style>
  <w:style w:type="paragraph" w:styleId="Kop6">
    <w:name w:val="heading 6"/>
    <w:basedOn w:val="Standaard"/>
    <w:next w:val="Standaard"/>
    <w:link w:val="Kop6Char"/>
    <w:qFormat/>
    <w:rsid w:val="00AB45E1"/>
    <w:pPr>
      <w:keepNext/>
      <w:keepLines/>
      <w:tabs>
        <w:tab w:val="num" w:pos="0"/>
        <w:tab w:val="left" w:pos="1009"/>
      </w:tabs>
      <w:overflowPunct w:val="0"/>
      <w:autoSpaceDE w:val="0"/>
      <w:adjustRightInd w:val="0"/>
      <w:ind w:hanging="1134"/>
      <w:outlineLvl w:val="5"/>
    </w:pPr>
    <w:rPr>
      <w:rFonts w:cs="Times New Roman" w:eastAsiaTheme="minorHAnsi"/>
      <w:color w:val="auto"/>
    </w:rPr>
  </w:style>
  <w:style w:type="paragraph" w:styleId="Kop7">
    <w:name w:val="heading 7"/>
    <w:basedOn w:val="Standaard"/>
    <w:next w:val="Standaard"/>
    <w:link w:val="Kop7Char"/>
    <w:rsid w:val="00AB45E1"/>
    <w:pPr>
      <w:tabs>
        <w:tab w:val="num" w:pos="0"/>
      </w:tabs>
      <w:overflowPunct w:val="0"/>
      <w:autoSpaceDE w:val="0"/>
      <w:adjustRightInd w:val="0"/>
      <w:spacing w:before="240" w:after="60" w:line="240" w:lineRule="atLeast"/>
      <w:ind w:hanging="1134"/>
      <w:outlineLvl w:val="6"/>
    </w:pPr>
    <w:rPr>
      <w:rFonts w:cs="Times New Roman" w:eastAsiaTheme="minorHAnsi"/>
      <w:color w:val="auto"/>
    </w:rPr>
  </w:style>
  <w:style w:type="paragraph" w:styleId="Kop8">
    <w:name w:val="heading 8"/>
    <w:basedOn w:val="Standaard"/>
    <w:next w:val="Standaard"/>
    <w:link w:val="Kop8Char"/>
    <w:rsid w:val="00AB45E1"/>
    <w:pPr>
      <w:tabs>
        <w:tab w:val="num" w:pos="0"/>
      </w:tabs>
      <w:overflowPunct w:val="0"/>
      <w:autoSpaceDE w:val="0"/>
      <w:adjustRightInd w:val="0"/>
      <w:spacing w:before="240" w:after="60" w:line="240" w:lineRule="atLeast"/>
      <w:ind w:hanging="1134"/>
      <w:outlineLvl w:val="7"/>
    </w:pPr>
    <w:rPr>
      <w:rFonts w:cs="Times New Roman" w:eastAsiaTheme="minorHAnsi"/>
      <w:i/>
      <w:color w:val="auto"/>
    </w:rPr>
  </w:style>
  <w:style w:type="paragraph" w:styleId="Kop9">
    <w:name w:val="heading 9"/>
    <w:basedOn w:val="Standaard"/>
    <w:next w:val="Standaard"/>
    <w:link w:val="Kop9Char"/>
    <w:rsid w:val="00AB45E1"/>
    <w:pPr>
      <w:tabs>
        <w:tab w:val="num" w:pos="0"/>
      </w:tabs>
      <w:overflowPunct w:val="0"/>
      <w:autoSpaceDE w:val="0"/>
      <w:adjustRightInd w:val="0"/>
      <w:spacing w:before="240" w:after="60" w:line="240" w:lineRule="atLeast"/>
      <w:ind w:hanging="1134"/>
      <w:outlineLvl w:val="8"/>
    </w:pPr>
    <w:rPr>
      <w:rFonts w:cs="Times New Roman" w:eastAsiaTheme="minorHAnsi"/>
      <w:i/>
      <w:color w:val="auto"/>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rsid w:val="00AB45E1"/>
    <w:rPr>
      <w:rFonts w:ascii="Verdana" w:hAnsi="Verdana" w:cs="Arial"/>
      <w:bCs/>
      <w:kern w:val="32"/>
      <w:position w:val="12"/>
      <w:sz w:val="24"/>
      <w:szCs w:val="24"/>
      <w:lang w:eastAsia="nl-NL"/>
    </w:rPr>
  </w:style>
  <w:style w:type="character" w:styleId="Kop2Char" w:customStyle="1">
    <w:name w:val="Kop 2 Char"/>
    <w:basedOn w:val="Standaardalinea-lettertype"/>
    <w:link w:val="Kop2"/>
    <w:rsid w:val="00AB45E1"/>
    <w:rPr>
      <w:rFonts w:ascii="Verdana" w:hAnsi="Verdana" w:cs="Arial"/>
      <w:b/>
      <w:iCs/>
      <w:kern w:val="32"/>
      <w:position w:val="12"/>
      <w:sz w:val="20"/>
      <w:szCs w:val="28"/>
      <w:lang w:eastAsia="nl-NL"/>
    </w:rPr>
  </w:style>
  <w:style w:type="character" w:styleId="Hyperlink">
    <w:name w:val="Hyperlink"/>
    <w:basedOn w:val="Standaardalinea-lettertype"/>
    <w:uiPriority w:val="99"/>
    <w:unhideWhenUsed/>
    <w:rsid w:val="00337425"/>
    <w:rPr>
      <w:color w:val="0563C1" w:themeColor="hyperlink"/>
      <w:u w:val="single"/>
    </w:rPr>
  </w:style>
  <w:style w:type="paragraph" w:styleId="Huisstijl-Afzendgegevens" w:customStyle="1">
    <w:name w:val="Huisstijl - Afzendgegevens"/>
    <w:basedOn w:val="Standaard"/>
    <w:next w:val="Standaard"/>
    <w:rsid w:val="00337425"/>
    <w:pPr>
      <w:tabs>
        <w:tab w:val="left" w:pos="170"/>
      </w:tabs>
      <w:spacing w:line="180" w:lineRule="exact"/>
    </w:pPr>
    <w:rPr>
      <w:sz w:val="13"/>
      <w:szCs w:val="13"/>
    </w:rPr>
  </w:style>
  <w:style w:type="paragraph" w:styleId="Inhopg1">
    <w:name w:val="toc 1"/>
    <w:basedOn w:val="Standaard"/>
    <w:next w:val="Standaard"/>
    <w:uiPriority w:val="39"/>
    <w:rsid w:val="00337425"/>
    <w:pPr>
      <w:spacing w:before="240" w:line="240" w:lineRule="exact"/>
    </w:pPr>
    <w:rPr>
      <w:b/>
    </w:rPr>
  </w:style>
  <w:style w:type="paragraph" w:styleId="Inhopg2">
    <w:name w:val="toc 2"/>
    <w:next w:val="Standaard"/>
    <w:uiPriority w:val="39"/>
    <w:rsid w:val="00337425"/>
    <w:pPr>
      <w:autoSpaceDN w:val="0"/>
      <w:spacing w:after="0" w:line="240" w:lineRule="exact"/>
      <w:ind w:hanging="1120"/>
      <w:textAlignment w:val="baseline"/>
    </w:pPr>
    <w:rPr>
      <w:rFonts w:ascii="Verdana" w:hAnsi="Verdana" w:eastAsia="DejaVu Sans" w:cs="Lohit Hindi"/>
      <w:color w:val="000000"/>
      <w:sz w:val="20"/>
      <w:szCs w:val="20"/>
      <w:lang w:eastAsia="nl-NL"/>
    </w:rPr>
  </w:style>
  <w:style w:type="paragraph" w:styleId="RIVMStandaard" w:customStyle="1">
    <w:name w:val="RIVM_Standaard"/>
    <w:basedOn w:val="Standaard"/>
    <w:next w:val="Standaard"/>
    <w:link w:val="RIVMStandaardChar"/>
    <w:qFormat/>
    <w:rsid w:val="00337425"/>
    <w:pPr>
      <w:spacing w:line="240" w:lineRule="exact"/>
    </w:pPr>
  </w:style>
  <w:style w:type="paragraph" w:styleId="Lijstalinea">
    <w:name w:val="List Paragraph"/>
    <w:basedOn w:val="Standaard"/>
    <w:uiPriority w:val="34"/>
    <w:qFormat/>
    <w:rsid w:val="00337425"/>
    <w:pPr>
      <w:spacing w:line="240" w:lineRule="exact"/>
      <w:ind w:left="720"/>
      <w:contextualSpacing/>
      <w:textAlignment w:val="auto"/>
    </w:pPr>
    <w:rPr>
      <w:rFonts w:cs="Calibri" w:eastAsiaTheme="minorHAnsi"/>
      <w:color w:val="auto"/>
      <w:sz w:val="18"/>
      <w:szCs w:val="18"/>
      <w:lang w:eastAsia="zh-CN"/>
    </w:rPr>
  </w:style>
  <w:style w:type="character" w:styleId="Verwijzingopmerking">
    <w:name w:val="annotation reference"/>
    <w:basedOn w:val="Standaardalinea-lettertype"/>
    <w:uiPriority w:val="99"/>
    <w:semiHidden/>
    <w:unhideWhenUsed/>
    <w:rsid w:val="00337425"/>
    <w:rPr>
      <w:sz w:val="16"/>
      <w:szCs w:val="16"/>
    </w:rPr>
  </w:style>
  <w:style w:type="paragraph" w:styleId="Geenafstand">
    <w:name w:val="No Spacing"/>
    <w:basedOn w:val="Standaard"/>
    <w:link w:val="GeenafstandChar"/>
    <w:uiPriority w:val="1"/>
    <w:qFormat/>
    <w:rsid w:val="00337425"/>
    <w:pPr>
      <w:autoSpaceDN/>
      <w:textAlignment w:val="auto"/>
    </w:pPr>
    <w:rPr>
      <w:rFonts w:ascii="Calibri" w:hAnsi="Calibri" w:cs="Calibri" w:eastAsiaTheme="minorHAnsi"/>
      <w:color w:val="auto"/>
      <w:sz w:val="22"/>
      <w:szCs w:val="22"/>
      <w:lang w:eastAsia="en-US"/>
    </w:rPr>
  </w:style>
  <w:style w:type="character" w:styleId="GeenafstandChar" w:customStyle="1">
    <w:name w:val="Geen afstand Char"/>
    <w:basedOn w:val="Standaardalinea-lettertype"/>
    <w:link w:val="Geenafstand"/>
    <w:uiPriority w:val="1"/>
    <w:rsid w:val="00337425"/>
    <w:rPr>
      <w:rFonts w:ascii="Calibri" w:hAnsi="Calibri" w:cs="Calibri"/>
    </w:rPr>
  </w:style>
  <w:style w:type="paragraph" w:styleId="Normaalweb">
    <w:name w:val="Normal (Web)"/>
    <w:basedOn w:val="Standaard"/>
    <w:uiPriority w:val="99"/>
    <w:unhideWhenUsed/>
    <w:rsid w:val="00337425"/>
    <w:pPr>
      <w:autoSpaceDN/>
      <w:spacing w:before="100" w:beforeAutospacing="1" w:after="100" w:afterAutospacing="1"/>
      <w:textAlignment w:val="auto"/>
    </w:pPr>
    <w:rPr>
      <w:rFonts w:ascii="Calibri" w:hAnsi="Calibri" w:cs="Calibri" w:eastAsiaTheme="minorHAnsi"/>
      <w:color w:val="auto"/>
      <w:sz w:val="22"/>
      <w:szCs w:val="22"/>
    </w:rPr>
  </w:style>
  <w:style w:type="paragraph" w:styleId="Kopvaninhoudsopgave">
    <w:name w:val="TOC Heading"/>
    <w:basedOn w:val="Kop1"/>
    <w:next w:val="Standaard"/>
    <w:uiPriority w:val="39"/>
    <w:unhideWhenUsed/>
    <w:qFormat/>
    <w:rsid w:val="00337425"/>
    <w:pPr>
      <w:outlineLvl w:val="9"/>
    </w:pPr>
    <w:rPr>
      <w:rFonts w:asciiTheme="majorHAnsi" w:hAnsiTheme="majorHAnsi"/>
    </w:rPr>
  </w:style>
  <w:style w:type="paragraph" w:styleId="Tekstzonderopmaak">
    <w:name w:val="Plain Text"/>
    <w:basedOn w:val="Standaard"/>
    <w:link w:val="TekstzonderopmaakChar"/>
    <w:uiPriority w:val="99"/>
    <w:semiHidden/>
    <w:unhideWhenUsed/>
    <w:rsid w:val="00337425"/>
    <w:pPr>
      <w:autoSpaceDN/>
      <w:textAlignment w:val="auto"/>
    </w:pPr>
    <w:rPr>
      <w:rFonts w:eastAsiaTheme="minorHAnsi" w:cstheme="minorBidi"/>
      <w:color w:val="auto"/>
      <w:szCs w:val="21"/>
    </w:rPr>
  </w:style>
  <w:style w:type="character" w:styleId="TekstzonderopmaakChar" w:customStyle="1">
    <w:name w:val="Tekst zonder opmaak Char"/>
    <w:basedOn w:val="Standaardalinea-lettertype"/>
    <w:link w:val="Tekstzonderopmaak"/>
    <w:uiPriority w:val="99"/>
    <w:semiHidden/>
    <w:rsid w:val="00337425"/>
    <w:rPr>
      <w:rFonts w:ascii="Verdana" w:hAnsi="Verdana"/>
      <w:sz w:val="20"/>
      <w:szCs w:val="21"/>
      <w:lang w:eastAsia="nl-NL"/>
    </w:rPr>
  </w:style>
  <w:style w:type="paragraph" w:styleId="Tekstopmerking">
    <w:name w:val="annotation text"/>
    <w:basedOn w:val="Standaard"/>
    <w:link w:val="TekstopmerkingChar"/>
    <w:uiPriority w:val="99"/>
    <w:unhideWhenUsed/>
    <w:rsid w:val="00337425"/>
  </w:style>
  <w:style w:type="character" w:styleId="TekstopmerkingChar" w:customStyle="1">
    <w:name w:val="Tekst opmerking Char"/>
    <w:basedOn w:val="Standaardalinea-lettertype"/>
    <w:link w:val="Tekstopmerking"/>
    <w:uiPriority w:val="99"/>
    <w:rsid w:val="00337425"/>
    <w:rPr>
      <w:rFonts w:ascii="Verdana" w:hAnsi="Verdana" w:eastAsia="DejaVu Sans" w:cs="Lohit Hindi"/>
      <w:color w:val="000000"/>
      <w:sz w:val="20"/>
      <w:szCs w:val="20"/>
      <w:lang w:eastAsia="nl-NL"/>
    </w:rPr>
  </w:style>
  <w:style w:type="character" w:styleId="Zwaar">
    <w:name w:val="Strong"/>
    <w:basedOn w:val="Standaardalinea-lettertype"/>
    <w:uiPriority w:val="22"/>
    <w:qFormat/>
    <w:rsid w:val="00337425"/>
    <w:rPr>
      <w:b/>
      <w:bCs/>
    </w:rPr>
  </w:style>
  <w:style w:type="paragraph" w:styleId="Ballontekst">
    <w:name w:val="Balloon Text"/>
    <w:basedOn w:val="Standaard"/>
    <w:link w:val="BallontekstChar"/>
    <w:uiPriority w:val="99"/>
    <w:semiHidden/>
    <w:unhideWhenUsed/>
    <w:rsid w:val="00337425"/>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337425"/>
    <w:rPr>
      <w:rFonts w:ascii="Segoe UI" w:hAnsi="Segoe UI" w:eastAsia="DejaVu Sans" w:cs="Segoe UI"/>
      <w:color w:val="000000"/>
      <w:sz w:val="18"/>
      <w:szCs w:val="18"/>
      <w:lang w:eastAsia="nl-NL"/>
    </w:rPr>
  </w:style>
  <w:style w:type="paragraph" w:styleId="Koptekst">
    <w:name w:val="header"/>
    <w:basedOn w:val="Standaard"/>
    <w:link w:val="KoptekstChar"/>
    <w:uiPriority w:val="99"/>
    <w:unhideWhenUsed/>
    <w:rsid w:val="00337425"/>
    <w:pPr>
      <w:tabs>
        <w:tab w:val="center" w:pos="4513"/>
        <w:tab w:val="right" w:pos="9026"/>
      </w:tabs>
    </w:pPr>
  </w:style>
  <w:style w:type="character" w:styleId="KoptekstChar" w:customStyle="1">
    <w:name w:val="Koptekst Char"/>
    <w:basedOn w:val="Standaardalinea-lettertype"/>
    <w:link w:val="Koptekst"/>
    <w:uiPriority w:val="99"/>
    <w:rsid w:val="00337425"/>
    <w:rPr>
      <w:rFonts w:ascii="Verdana" w:hAnsi="Verdana" w:eastAsia="DejaVu Sans" w:cs="Lohit Hindi"/>
      <w:color w:val="000000"/>
      <w:sz w:val="20"/>
      <w:szCs w:val="20"/>
      <w:lang w:eastAsia="nl-NL"/>
    </w:rPr>
  </w:style>
  <w:style w:type="paragraph" w:styleId="Voettekst">
    <w:name w:val="footer"/>
    <w:basedOn w:val="Standaard"/>
    <w:link w:val="VoettekstChar"/>
    <w:uiPriority w:val="99"/>
    <w:unhideWhenUsed/>
    <w:rsid w:val="00337425"/>
    <w:pPr>
      <w:tabs>
        <w:tab w:val="center" w:pos="4513"/>
        <w:tab w:val="right" w:pos="9026"/>
      </w:tabs>
    </w:pPr>
  </w:style>
  <w:style w:type="character" w:styleId="VoettekstChar" w:customStyle="1">
    <w:name w:val="Voettekst Char"/>
    <w:basedOn w:val="Standaardalinea-lettertype"/>
    <w:link w:val="Voettekst"/>
    <w:uiPriority w:val="99"/>
    <w:rsid w:val="00337425"/>
    <w:rPr>
      <w:rFonts w:ascii="Verdana" w:hAnsi="Verdana" w:eastAsia="DejaVu Sans" w:cs="Lohit Hindi"/>
      <w:color w:val="000000"/>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023D7"/>
    <w:rPr>
      <w:b/>
      <w:bCs/>
    </w:rPr>
  </w:style>
  <w:style w:type="character" w:styleId="OnderwerpvanopmerkingChar" w:customStyle="1">
    <w:name w:val="Onderwerp van opmerking Char"/>
    <w:basedOn w:val="TekstopmerkingChar"/>
    <w:link w:val="Onderwerpvanopmerking"/>
    <w:uiPriority w:val="99"/>
    <w:semiHidden/>
    <w:rsid w:val="003023D7"/>
    <w:rPr>
      <w:rFonts w:ascii="Verdana" w:hAnsi="Verdana" w:eastAsia="DejaVu Sans" w:cs="Lohit Hindi"/>
      <w:b/>
      <w:bCs/>
      <w:color w:val="000000"/>
      <w:sz w:val="20"/>
      <w:szCs w:val="20"/>
      <w:lang w:eastAsia="nl-NL"/>
    </w:rPr>
  </w:style>
  <w:style w:type="character" w:styleId="GevolgdeHyperlink">
    <w:name w:val="FollowedHyperlink"/>
    <w:basedOn w:val="Standaardalinea-lettertype"/>
    <w:uiPriority w:val="99"/>
    <w:semiHidden/>
    <w:unhideWhenUsed/>
    <w:rsid w:val="006A669F"/>
    <w:rPr>
      <w:color w:val="954F72" w:themeColor="followedHyperlink"/>
      <w:u w:val="single"/>
    </w:rPr>
  </w:style>
  <w:style w:type="character" w:styleId="Onopgelostemelding">
    <w:name w:val="Unresolved Mention"/>
    <w:basedOn w:val="Standaardalinea-lettertype"/>
    <w:uiPriority w:val="99"/>
    <w:unhideWhenUsed/>
    <w:rsid w:val="00C068A6"/>
    <w:rPr>
      <w:color w:val="605E5C"/>
      <w:shd w:val="clear" w:color="auto" w:fill="E1DFDD"/>
    </w:rPr>
  </w:style>
  <w:style w:type="paragraph" w:styleId="Default" w:customStyle="1">
    <w:name w:val="Default"/>
    <w:rsid w:val="00D008A4"/>
    <w:pPr>
      <w:autoSpaceDE w:val="0"/>
      <w:autoSpaceDN w:val="0"/>
      <w:adjustRightInd w:val="0"/>
      <w:spacing w:after="0" w:line="240" w:lineRule="auto"/>
    </w:pPr>
    <w:rPr>
      <w:rFonts w:ascii="Arial" w:hAnsi="Arial" w:cs="Arial"/>
      <w:color w:val="000000"/>
      <w:sz w:val="24"/>
      <w:szCs w:val="24"/>
    </w:rPr>
  </w:style>
  <w:style w:type="table" w:styleId="Tabelraster">
    <w:name w:val="Table Grid"/>
    <w:basedOn w:val="Standaardtabel"/>
    <w:uiPriority w:val="59"/>
    <w:rsid w:val="00D008A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oofdtekst" w:customStyle="1">
    <w:name w:val="Hoofdtekst"/>
    <w:rsid w:val="0047371D"/>
    <w:pPr>
      <w:spacing w:after="0" w:line="240" w:lineRule="auto"/>
    </w:pPr>
    <w:rPr>
      <w:rFonts w:ascii="Helvetica Neue" w:hAnsi="Helvetica Neue" w:eastAsia="Arial Unicode MS" w:cs="Arial Unicode MS"/>
      <w:color w:val="000000"/>
      <w:lang w:eastAsia="nl-NL"/>
      <w14:textOutline w14:w="0" w14:cap="flat" w14:cmpd="sng" w14:algn="ctr">
        <w14:noFill/>
        <w14:prstDash w14:val="solid"/>
        <w14:bevel/>
      </w14:textOutline>
    </w:rPr>
  </w:style>
  <w:style w:type="character" w:styleId="Hyperlink0" w:customStyle="1">
    <w:name w:val="Hyperlink.0"/>
    <w:basedOn w:val="Hyperlink"/>
    <w:rsid w:val="0047371D"/>
    <w:rPr>
      <w:outline w:val="0"/>
      <w:shadow w:val="0"/>
      <w:emboss w:val="0"/>
      <w:imprint w:val="0"/>
      <w:color w:val="0563C1"/>
      <w:u w:val="single" w:color="0563C1"/>
    </w:rPr>
  </w:style>
  <w:style w:type="paragraph" w:styleId="Revisie">
    <w:name w:val="Revision"/>
    <w:hidden/>
    <w:uiPriority w:val="99"/>
    <w:semiHidden/>
    <w:rsid w:val="00C42AE5"/>
    <w:pPr>
      <w:spacing w:after="0" w:line="240" w:lineRule="auto"/>
    </w:pPr>
    <w:rPr>
      <w:rFonts w:ascii="Verdana" w:hAnsi="Verdana" w:eastAsia="DejaVu Sans" w:cs="Lohit Hindi"/>
      <w:color w:val="000000"/>
      <w:sz w:val="20"/>
      <w:szCs w:val="20"/>
      <w:lang w:eastAsia="nl-NL"/>
    </w:rPr>
  </w:style>
  <w:style w:type="table" w:styleId="TableGrid1" w:customStyle="1">
    <w:name w:val="Table Grid1"/>
    <w:basedOn w:val="Standaardtabel"/>
    <w:next w:val="Tabelraster"/>
    <w:uiPriority w:val="39"/>
    <w:rsid w:val="00E41A3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Kop3Char" w:customStyle="1">
    <w:name w:val="Kop 3 Char"/>
    <w:basedOn w:val="Standaardalinea-lettertype"/>
    <w:link w:val="Kop3"/>
    <w:rsid w:val="00AB45E1"/>
    <w:rPr>
      <w:rFonts w:ascii="Verdana" w:hAnsi="Verdana" w:cs="Arial"/>
      <w:bCs/>
      <w:i/>
      <w:iCs/>
      <w:sz w:val="20"/>
      <w:szCs w:val="26"/>
      <w:lang w:eastAsia="nl-NL"/>
    </w:rPr>
  </w:style>
  <w:style w:type="table" w:styleId="TableGrid2" w:customStyle="1">
    <w:name w:val="Table Grid2"/>
    <w:basedOn w:val="Standaardtabel"/>
    <w:next w:val="Tabelraster"/>
    <w:uiPriority w:val="39"/>
    <w:rsid w:val="00D202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hopg3">
    <w:name w:val="toc 3"/>
    <w:basedOn w:val="Standaard"/>
    <w:next w:val="Standaard"/>
    <w:autoRedefine/>
    <w:uiPriority w:val="39"/>
    <w:semiHidden/>
    <w:unhideWhenUsed/>
    <w:rsid w:val="002513DE"/>
    <w:pPr>
      <w:spacing w:after="100"/>
      <w:ind w:left="400"/>
    </w:pPr>
  </w:style>
  <w:style w:type="paragraph" w:styleId="Inhopg9">
    <w:name w:val="toc 9"/>
    <w:basedOn w:val="Standaard"/>
    <w:next w:val="Standaard"/>
    <w:autoRedefine/>
    <w:uiPriority w:val="39"/>
    <w:semiHidden/>
    <w:unhideWhenUsed/>
    <w:rsid w:val="002513DE"/>
    <w:pPr>
      <w:spacing w:after="100"/>
      <w:ind w:left="1600"/>
    </w:pPr>
  </w:style>
  <w:style w:type="character" w:styleId="RIVMStandaardChar" w:customStyle="1">
    <w:name w:val="RIVM_Standaard Char"/>
    <w:basedOn w:val="Standaardalinea-lettertype"/>
    <w:link w:val="RIVMStandaard"/>
    <w:rsid w:val="002513DE"/>
    <w:rPr>
      <w:rFonts w:ascii="Verdana" w:hAnsi="Verdana" w:eastAsia="DejaVu Sans" w:cs="Lohit Hindi"/>
      <w:color w:val="000000"/>
      <w:sz w:val="20"/>
      <w:szCs w:val="20"/>
      <w:lang w:eastAsia="nl-NL"/>
    </w:rPr>
  </w:style>
  <w:style w:type="paragraph" w:styleId="akop2C10pt" w:customStyle="1">
    <w:name w:val="a kop2C 10pt"/>
    <w:basedOn w:val="Kop2"/>
    <w:link w:val="akop2C10ptChar"/>
    <w:qFormat/>
    <w:rsid w:val="00AB45E1"/>
    <w:pPr>
      <w:numPr>
        <w:ilvl w:val="0"/>
        <w:numId w:val="0"/>
      </w:numPr>
    </w:pPr>
    <w:rPr>
      <w:rFonts w:eastAsiaTheme="majorEastAsia"/>
      <w:b w:val="0"/>
      <w:i/>
      <w:lang w:eastAsia="ja-JP"/>
    </w:rPr>
  </w:style>
  <w:style w:type="character" w:styleId="akop2C10ptChar" w:customStyle="1">
    <w:name w:val="a kop2C 10pt Char"/>
    <w:basedOn w:val="Kop2Char"/>
    <w:link w:val="akop2C10pt"/>
    <w:rsid w:val="00AB45E1"/>
    <w:rPr>
      <w:rFonts w:ascii="Verdana" w:hAnsi="Verdana" w:cs="Arial" w:eastAsiaTheme="majorEastAsia"/>
      <w:b w:val="0"/>
      <w:i/>
      <w:iCs/>
      <w:kern w:val="32"/>
      <w:position w:val="12"/>
      <w:sz w:val="20"/>
      <w:szCs w:val="28"/>
      <w:lang w:eastAsia="ja-JP"/>
    </w:rPr>
  </w:style>
  <w:style w:type="paragraph" w:styleId="akop2V10pt" w:customStyle="1">
    <w:name w:val="a kop2V 10pt"/>
    <w:basedOn w:val="akop2C10pt"/>
    <w:link w:val="akop2V10ptChar"/>
    <w:qFormat/>
    <w:rsid w:val="00AB45E1"/>
    <w:rPr>
      <w:b/>
      <w:i w:val="0"/>
    </w:rPr>
  </w:style>
  <w:style w:type="character" w:styleId="akop2V10ptChar" w:customStyle="1">
    <w:name w:val="a kop2V 10pt Char"/>
    <w:basedOn w:val="akop2C10ptChar"/>
    <w:link w:val="akop2V10pt"/>
    <w:rsid w:val="00AB45E1"/>
    <w:rPr>
      <w:rFonts w:ascii="Verdana" w:hAnsi="Verdana" w:cs="Arial" w:eastAsiaTheme="majorEastAsia"/>
      <w:b/>
      <w:i w:val="0"/>
      <w:iCs/>
      <w:kern w:val="32"/>
      <w:position w:val="12"/>
      <w:sz w:val="20"/>
      <w:szCs w:val="28"/>
      <w:lang w:eastAsia="ja-JP"/>
    </w:rPr>
  </w:style>
  <w:style w:type="paragraph" w:styleId="akop2VC10pt" w:customStyle="1">
    <w:name w:val="a kop2VC 10pt"/>
    <w:basedOn w:val="Kop2"/>
    <w:link w:val="akop2VC10ptChar"/>
    <w:qFormat/>
    <w:rsid w:val="00AB45E1"/>
    <w:pPr>
      <w:numPr>
        <w:ilvl w:val="0"/>
        <w:numId w:val="0"/>
      </w:numPr>
    </w:pPr>
    <w:rPr>
      <w:rFonts w:eastAsiaTheme="majorEastAsia"/>
      <w:i/>
      <w:lang w:eastAsia="ja-JP"/>
    </w:rPr>
  </w:style>
  <w:style w:type="character" w:styleId="akop2VC10ptChar" w:customStyle="1">
    <w:name w:val="a kop2VC 10pt Char"/>
    <w:basedOn w:val="Kop2Char"/>
    <w:link w:val="akop2VC10pt"/>
    <w:rsid w:val="00AB45E1"/>
    <w:rPr>
      <w:rFonts w:ascii="Verdana" w:hAnsi="Verdana" w:cs="Arial" w:eastAsiaTheme="majorEastAsia"/>
      <w:b/>
      <w:i/>
      <w:iCs/>
      <w:kern w:val="32"/>
      <w:position w:val="12"/>
      <w:sz w:val="20"/>
      <w:szCs w:val="28"/>
      <w:lang w:eastAsia="ja-JP"/>
    </w:rPr>
  </w:style>
  <w:style w:type="paragraph" w:styleId="aTitelRapport" w:customStyle="1">
    <w:name w:val="aTitelRapport"/>
    <w:basedOn w:val="Standaard"/>
    <w:qFormat/>
    <w:rsid w:val="00AB45E1"/>
    <w:pPr>
      <w:overflowPunct w:val="0"/>
      <w:autoSpaceDE w:val="0"/>
      <w:adjustRightInd w:val="0"/>
      <w:spacing w:before="1080" w:line="240" w:lineRule="atLeast"/>
      <w:ind w:left="851"/>
      <w:outlineLvl w:val="0"/>
    </w:pPr>
    <w:rPr>
      <w:rFonts w:cs="Times New Roman" w:eastAsiaTheme="minorHAnsi"/>
      <w:b/>
      <w:color w:val="auto"/>
      <w:sz w:val="24"/>
      <w:szCs w:val="24"/>
    </w:rPr>
  </w:style>
  <w:style w:type="paragraph" w:styleId="bH3" w:customStyle="1">
    <w:name w:val="bH3"/>
    <w:basedOn w:val="Kop3"/>
    <w:qFormat/>
    <w:rsid w:val="00AB45E1"/>
    <w:pPr>
      <w:numPr>
        <w:ilvl w:val="0"/>
        <w:numId w:val="0"/>
      </w:numPr>
    </w:pPr>
    <w:rPr>
      <w:i w:val="0"/>
    </w:rPr>
  </w:style>
  <w:style w:type="paragraph" w:styleId="bH3C" w:customStyle="1">
    <w:name w:val="bH3C"/>
    <w:basedOn w:val="bH3"/>
    <w:qFormat/>
    <w:rsid w:val="00AB45E1"/>
    <w:rPr>
      <w:i/>
    </w:rPr>
  </w:style>
  <w:style w:type="paragraph" w:styleId="bH3V" w:customStyle="1">
    <w:name w:val="bH3V"/>
    <w:basedOn w:val="bH3C"/>
    <w:qFormat/>
    <w:rsid w:val="00AB45E1"/>
    <w:rPr>
      <w:b/>
      <w:i w:val="0"/>
    </w:rPr>
  </w:style>
  <w:style w:type="paragraph" w:styleId="bH3CV" w:customStyle="1">
    <w:name w:val="bH3CV"/>
    <w:basedOn w:val="bH3V"/>
    <w:qFormat/>
    <w:rsid w:val="00AB45E1"/>
    <w:rPr>
      <w:b w:val="0"/>
    </w:rPr>
  </w:style>
  <w:style w:type="character" w:styleId="Kop4Char" w:customStyle="1">
    <w:name w:val="Kop 4 Char"/>
    <w:basedOn w:val="Standaardalinea-lettertype"/>
    <w:link w:val="Kop4"/>
    <w:rsid w:val="00AB45E1"/>
    <w:rPr>
      <w:rFonts w:ascii="Verdana" w:hAnsi="Verdana" w:cs="Times New Roman"/>
      <w:sz w:val="20"/>
      <w:szCs w:val="20"/>
      <w:lang w:eastAsia="nl-NL"/>
    </w:rPr>
  </w:style>
  <w:style w:type="character" w:styleId="Kop5Char" w:customStyle="1">
    <w:name w:val="Kop 5 Char"/>
    <w:basedOn w:val="Standaardalinea-lettertype"/>
    <w:link w:val="Kop5"/>
    <w:rsid w:val="00AB45E1"/>
    <w:rPr>
      <w:rFonts w:ascii="Verdana" w:hAnsi="Verdana" w:cs="Times New Roman"/>
      <w:sz w:val="20"/>
      <w:szCs w:val="20"/>
      <w:lang w:eastAsia="nl-NL"/>
    </w:rPr>
  </w:style>
  <w:style w:type="character" w:styleId="Kop6Char" w:customStyle="1">
    <w:name w:val="Kop 6 Char"/>
    <w:basedOn w:val="Standaardalinea-lettertype"/>
    <w:link w:val="Kop6"/>
    <w:rsid w:val="00AB45E1"/>
    <w:rPr>
      <w:rFonts w:ascii="Verdana" w:hAnsi="Verdana" w:cs="Times New Roman"/>
      <w:sz w:val="20"/>
      <w:szCs w:val="20"/>
      <w:lang w:eastAsia="nl-NL"/>
    </w:rPr>
  </w:style>
  <w:style w:type="character" w:styleId="Voetnootmarkering">
    <w:name w:val="footnote reference"/>
    <w:basedOn w:val="Standaardalinea-lettertype"/>
    <w:uiPriority w:val="99"/>
    <w:semiHidden/>
    <w:unhideWhenUsed/>
    <w:rsid w:val="00936EA9"/>
    <w:rPr>
      <w:vertAlign w:val="superscript"/>
    </w:rPr>
  </w:style>
  <w:style w:type="paragraph" w:styleId="Voetnoottekst">
    <w:name w:val="footnote text"/>
    <w:basedOn w:val="Standaard"/>
    <w:link w:val="VoetnoottekstChar"/>
    <w:uiPriority w:val="99"/>
    <w:semiHidden/>
    <w:unhideWhenUsed/>
    <w:rsid w:val="00936EA9"/>
    <w:pPr>
      <w:autoSpaceDN/>
      <w:textAlignment w:val="auto"/>
    </w:pPr>
    <w:rPr>
      <w:rFonts w:asciiTheme="minorHAnsi" w:hAnsiTheme="minorHAnsi" w:eastAsiaTheme="minorHAnsi" w:cstheme="minorBidi"/>
      <w:color w:val="auto"/>
      <w:lang w:eastAsia="en-US"/>
    </w:rPr>
  </w:style>
  <w:style w:type="character" w:styleId="VoetnoottekstChar" w:customStyle="1">
    <w:name w:val="Voetnoottekst Char"/>
    <w:basedOn w:val="Standaardalinea-lettertype"/>
    <w:link w:val="Voetnoottekst"/>
    <w:uiPriority w:val="99"/>
    <w:semiHidden/>
    <w:rsid w:val="00936EA9"/>
    <w:rPr>
      <w:sz w:val="20"/>
      <w:szCs w:val="20"/>
    </w:rPr>
  </w:style>
  <w:style w:type="paragraph" w:styleId="xmsonormal" w:customStyle="1">
    <w:name w:val="x_msonormal"/>
    <w:basedOn w:val="Standaard"/>
    <w:rsid w:val="00DA4204"/>
    <w:pPr>
      <w:autoSpaceDN/>
      <w:textAlignment w:val="auto"/>
    </w:pPr>
    <w:rPr>
      <w:rFonts w:ascii="Calibri" w:hAnsi="Calibri" w:cs="Calibri" w:eastAsiaTheme="minorHAnsi"/>
      <w:color w:val="auto"/>
      <w:sz w:val="22"/>
      <w:szCs w:val="22"/>
    </w:rPr>
  </w:style>
  <w:style w:type="character" w:styleId="Kop7Char" w:customStyle="1">
    <w:name w:val="Kop 7 Char"/>
    <w:basedOn w:val="Standaardalinea-lettertype"/>
    <w:link w:val="Kop7"/>
    <w:rsid w:val="00AB45E1"/>
    <w:rPr>
      <w:rFonts w:ascii="Verdana" w:hAnsi="Verdana" w:cs="Times New Roman"/>
      <w:sz w:val="20"/>
      <w:szCs w:val="20"/>
      <w:lang w:eastAsia="nl-NL"/>
    </w:rPr>
  </w:style>
  <w:style w:type="character" w:styleId="Kop8Char" w:customStyle="1">
    <w:name w:val="Kop 8 Char"/>
    <w:basedOn w:val="Standaardalinea-lettertype"/>
    <w:link w:val="Kop8"/>
    <w:rsid w:val="00AB45E1"/>
    <w:rPr>
      <w:rFonts w:ascii="Verdana" w:hAnsi="Verdana" w:cs="Times New Roman"/>
      <w:i/>
      <w:sz w:val="20"/>
      <w:szCs w:val="20"/>
      <w:lang w:eastAsia="nl-NL"/>
    </w:rPr>
  </w:style>
  <w:style w:type="character" w:styleId="Kop9Char" w:customStyle="1">
    <w:name w:val="Kop 9 Char"/>
    <w:basedOn w:val="Standaardalinea-lettertype"/>
    <w:link w:val="Kop9"/>
    <w:rsid w:val="00AB45E1"/>
    <w:rPr>
      <w:rFonts w:ascii="Verdana" w:hAnsi="Verdana" w:cs="Times New Roman"/>
      <w:i/>
      <w:sz w:val="20"/>
      <w:szCs w:val="20"/>
      <w:lang w:eastAsia="nl-NL"/>
    </w:rPr>
  </w:style>
  <w:style w:type="character" w:styleId="Vermelding">
    <w:name w:val="Mention"/>
    <w:basedOn w:val="Standaardalinea-lettertype"/>
    <w:uiPriority w:val="99"/>
    <w:unhideWhenUsed/>
    <w:rsid w:val="00D16A6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5994">
      <w:bodyDiv w:val="1"/>
      <w:marLeft w:val="0"/>
      <w:marRight w:val="0"/>
      <w:marTop w:val="0"/>
      <w:marBottom w:val="0"/>
      <w:divBdr>
        <w:top w:val="none" w:sz="0" w:space="0" w:color="auto"/>
        <w:left w:val="none" w:sz="0" w:space="0" w:color="auto"/>
        <w:bottom w:val="none" w:sz="0" w:space="0" w:color="auto"/>
        <w:right w:val="none" w:sz="0" w:space="0" w:color="auto"/>
      </w:divBdr>
    </w:div>
    <w:div w:id="134492696">
      <w:bodyDiv w:val="1"/>
      <w:marLeft w:val="0"/>
      <w:marRight w:val="0"/>
      <w:marTop w:val="0"/>
      <w:marBottom w:val="0"/>
      <w:divBdr>
        <w:top w:val="none" w:sz="0" w:space="0" w:color="auto"/>
        <w:left w:val="none" w:sz="0" w:space="0" w:color="auto"/>
        <w:bottom w:val="none" w:sz="0" w:space="0" w:color="auto"/>
        <w:right w:val="none" w:sz="0" w:space="0" w:color="auto"/>
      </w:divBdr>
    </w:div>
    <w:div w:id="178617274">
      <w:bodyDiv w:val="1"/>
      <w:marLeft w:val="0"/>
      <w:marRight w:val="0"/>
      <w:marTop w:val="0"/>
      <w:marBottom w:val="0"/>
      <w:divBdr>
        <w:top w:val="none" w:sz="0" w:space="0" w:color="auto"/>
        <w:left w:val="none" w:sz="0" w:space="0" w:color="auto"/>
        <w:bottom w:val="none" w:sz="0" w:space="0" w:color="auto"/>
        <w:right w:val="none" w:sz="0" w:space="0" w:color="auto"/>
      </w:divBdr>
    </w:div>
    <w:div w:id="275796752">
      <w:bodyDiv w:val="1"/>
      <w:marLeft w:val="0"/>
      <w:marRight w:val="0"/>
      <w:marTop w:val="0"/>
      <w:marBottom w:val="0"/>
      <w:divBdr>
        <w:top w:val="none" w:sz="0" w:space="0" w:color="auto"/>
        <w:left w:val="none" w:sz="0" w:space="0" w:color="auto"/>
        <w:bottom w:val="none" w:sz="0" w:space="0" w:color="auto"/>
        <w:right w:val="none" w:sz="0" w:space="0" w:color="auto"/>
      </w:divBdr>
    </w:div>
    <w:div w:id="347028370">
      <w:bodyDiv w:val="1"/>
      <w:marLeft w:val="0"/>
      <w:marRight w:val="0"/>
      <w:marTop w:val="0"/>
      <w:marBottom w:val="0"/>
      <w:divBdr>
        <w:top w:val="none" w:sz="0" w:space="0" w:color="auto"/>
        <w:left w:val="none" w:sz="0" w:space="0" w:color="auto"/>
        <w:bottom w:val="none" w:sz="0" w:space="0" w:color="auto"/>
        <w:right w:val="none" w:sz="0" w:space="0" w:color="auto"/>
      </w:divBdr>
    </w:div>
    <w:div w:id="365448427">
      <w:bodyDiv w:val="1"/>
      <w:marLeft w:val="0"/>
      <w:marRight w:val="0"/>
      <w:marTop w:val="0"/>
      <w:marBottom w:val="0"/>
      <w:divBdr>
        <w:top w:val="none" w:sz="0" w:space="0" w:color="auto"/>
        <w:left w:val="none" w:sz="0" w:space="0" w:color="auto"/>
        <w:bottom w:val="none" w:sz="0" w:space="0" w:color="auto"/>
        <w:right w:val="none" w:sz="0" w:space="0" w:color="auto"/>
      </w:divBdr>
    </w:div>
    <w:div w:id="386614996">
      <w:bodyDiv w:val="1"/>
      <w:marLeft w:val="0"/>
      <w:marRight w:val="0"/>
      <w:marTop w:val="0"/>
      <w:marBottom w:val="0"/>
      <w:divBdr>
        <w:top w:val="none" w:sz="0" w:space="0" w:color="auto"/>
        <w:left w:val="none" w:sz="0" w:space="0" w:color="auto"/>
        <w:bottom w:val="none" w:sz="0" w:space="0" w:color="auto"/>
        <w:right w:val="none" w:sz="0" w:space="0" w:color="auto"/>
      </w:divBdr>
    </w:div>
    <w:div w:id="425656706">
      <w:bodyDiv w:val="1"/>
      <w:marLeft w:val="0"/>
      <w:marRight w:val="0"/>
      <w:marTop w:val="0"/>
      <w:marBottom w:val="0"/>
      <w:divBdr>
        <w:top w:val="none" w:sz="0" w:space="0" w:color="auto"/>
        <w:left w:val="none" w:sz="0" w:space="0" w:color="auto"/>
        <w:bottom w:val="none" w:sz="0" w:space="0" w:color="auto"/>
        <w:right w:val="none" w:sz="0" w:space="0" w:color="auto"/>
      </w:divBdr>
    </w:div>
    <w:div w:id="453449932">
      <w:bodyDiv w:val="1"/>
      <w:marLeft w:val="0"/>
      <w:marRight w:val="0"/>
      <w:marTop w:val="0"/>
      <w:marBottom w:val="0"/>
      <w:divBdr>
        <w:top w:val="none" w:sz="0" w:space="0" w:color="auto"/>
        <w:left w:val="none" w:sz="0" w:space="0" w:color="auto"/>
        <w:bottom w:val="none" w:sz="0" w:space="0" w:color="auto"/>
        <w:right w:val="none" w:sz="0" w:space="0" w:color="auto"/>
      </w:divBdr>
    </w:div>
    <w:div w:id="484780990">
      <w:bodyDiv w:val="1"/>
      <w:marLeft w:val="0"/>
      <w:marRight w:val="0"/>
      <w:marTop w:val="0"/>
      <w:marBottom w:val="0"/>
      <w:divBdr>
        <w:top w:val="none" w:sz="0" w:space="0" w:color="auto"/>
        <w:left w:val="none" w:sz="0" w:space="0" w:color="auto"/>
        <w:bottom w:val="none" w:sz="0" w:space="0" w:color="auto"/>
        <w:right w:val="none" w:sz="0" w:space="0" w:color="auto"/>
      </w:divBdr>
    </w:div>
    <w:div w:id="540479467">
      <w:bodyDiv w:val="1"/>
      <w:marLeft w:val="0"/>
      <w:marRight w:val="0"/>
      <w:marTop w:val="0"/>
      <w:marBottom w:val="0"/>
      <w:divBdr>
        <w:top w:val="none" w:sz="0" w:space="0" w:color="auto"/>
        <w:left w:val="none" w:sz="0" w:space="0" w:color="auto"/>
        <w:bottom w:val="none" w:sz="0" w:space="0" w:color="auto"/>
        <w:right w:val="none" w:sz="0" w:space="0" w:color="auto"/>
      </w:divBdr>
    </w:div>
    <w:div w:id="570896605">
      <w:bodyDiv w:val="1"/>
      <w:marLeft w:val="0"/>
      <w:marRight w:val="0"/>
      <w:marTop w:val="0"/>
      <w:marBottom w:val="0"/>
      <w:divBdr>
        <w:top w:val="none" w:sz="0" w:space="0" w:color="auto"/>
        <w:left w:val="none" w:sz="0" w:space="0" w:color="auto"/>
        <w:bottom w:val="none" w:sz="0" w:space="0" w:color="auto"/>
        <w:right w:val="none" w:sz="0" w:space="0" w:color="auto"/>
      </w:divBdr>
      <w:divsChild>
        <w:div w:id="109934827">
          <w:marLeft w:val="0"/>
          <w:marRight w:val="0"/>
          <w:marTop w:val="0"/>
          <w:marBottom w:val="0"/>
          <w:divBdr>
            <w:top w:val="none" w:sz="0" w:space="0" w:color="auto"/>
            <w:left w:val="none" w:sz="0" w:space="0" w:color="auto"/>
            <w:bottom w:val="none" w:sz="0" w:space="0" w:color="auto"/>
            <w:right w:val="none" w:sz="0" w:space="0" w:color="auto"/>
          </w:divBdr>
          <w:divsChild>
            <w:div w:id="628439476">
              <w:marLeft w:val="0"/>
              <w:marRight w:val="0"/>
              <w:marTop w:val="0"/>
              <w:marBottom w:val="0"/>
              <w:divBdr>
                <w:top w:val="none" w:sz="0" w:space="0" w:color="auto"/>
                <w:left w:val="none" w:sz="0" w:space="0" w:color="auto"/>
                <w:bottom w:val="none" w:sz="0" w:space="0" w:color="auto"/>
                <w:right w:val="none" w:sz="0" w:space="0" w:color="auto"/>
              </w:divBdr>
              <w:divsChild>
                <w:div w:id="525679688">
                  <w:marLeft w:val="0"/>
                  <w:marRight w:val="0"/>
                  <w:marTop w:val="0"/>
                  <w:marBottom w:val="0"/>
                  <w:divBdr>
                    <w:top w:val="none" w:sz="0" w:space="0" w:color="auto"/>
                    <w:left w:val="none" w:sz="0" w:space="0" w:color="auto"/>
                    <w:bottom w:val="none" w:sz="0" w:space="0" w:color="auto"/>
                    <w:right w:val="none" w:sz="0" w:space="0" w:color="auto"/>
                  </w:divBdr>
                </w:div>
              </w:divsChild>
            </w:div>
            <w:div w:id="1327132648">
              <w:marLeft w:val="0"/>
              <w:marRight w:val="0"/>
              <w:marTop w:val="0"/>
              <w:marBottom w:val="0"/>
              <w:divBdr>
                <w:top w:val="none" w:sz="0" w:space="0" w:color="auto"/>
                <w:left w:val="none" w:sz="0" w:space="0" w:color="auto"/>
                <w:bottom w:val="none" w:sz="0" w:space="0" w:color="auto"/>
                <w:right w:val="none" w:sz="0" w:space="0" w:color="auto"/>
              </w:divBdr>
              <w:divsChild>
                <w:div w:id="1383598967">
                  <w:marLeft w:val="1080"/>
                  <w:marRight w:val="0"/>
                  <w:marTop w:val="0"/>
                  <w:marBottom w:val="0"/>
                  <w:divBdr>
                    <w:top w:val="none" w:sz="0" w:space="0" w:color="auto"/>
                    <w:left w:val="none" w:sz="0" w:space="0" w:color="auto"/>
                    <w:bottom w:val="none" w:sz="0" w:space="0" w:color="auto"/>
                    <w:right w:val="none" w:sz="0" w:space="0" w:color="auto"/>
                  </w:divBdr>
                </w:div>
              </w:divsChild>
            </w:div>
            <w:div w:id="1630235392">
              <w:marLeft w:val="0"/>
              <w:marRight w:val="0"/>
              <w:marTop w:val="0"/>
              <w:marBottom w:val="0"/>
              <w:divBdr>
                <w:top w:val="none" w:sz="0" w:space="0" w:color="auto"/>
                <w:left w:val="none" w:sz="0" w:space="0" w:color="auto"/>
                <w:bottom w:val="none" w:sz="0" w:space="0" w:color="auto"/>
                <w:right w:val="none" w:sz="0" w:space="0" w:color="auto"/>
              </w:divBdr>
              <w:divsChild>
                <w:div w:id="1259093439">
                  <w:marLeft w:val="1080"/>
                  <w:marRight w:val="0"/>
                  <w:marTop w:val="0"/>
                  <w:marBottom w:val="0"/>
                  <w:divBdr>
                    <w:top w:val="none" w:sz="0" w:space="0" w:color="auto"/>
                    <w:left w:val="none" w:sz="0" w:space="0" w:color="auto"/>
                    <w:bottom w:val="none" w:sz="0" w:space="0" w:color="auto"/>
                    <w:right w:val="none" w:sz="0" w:space="0" w:color="auto"/>
                  </w:divBdr>
                </w:div>
              </w:divsChild>
            </w:div>
            <w:div w:id="1658418047">
              <w:marLeft w:val="0"/>
              <w:marRight w:val="0"/>
              <w:marTop w:val="0"/>
              <w:marBottom w:val="0"/>
              <w:divBdr>
                <w:top w:val="none" w:sz="0" w:space="0" w:color="auto"/>
                <w:left w:val="none" w:sz="0" w:space="0" w:color="auto"/>
                <w:bottom w:val="none" w:sz="0" w:space="0" w:color="auto"/>
                <w:right w:val="none" w:sz="0" w:space="0" w:color="auto"/>
              </w:divBdr>
              <w:divsChild>
                <w:div w:id="1494368536">
                  <w:marLeft w:val="1080"/>
                  <w:marRight w:val="0"/>
                  <w:marTop w:val="0"/>
                  <w:marBottom w:val="0"/>
                  <w:divBdr>
                    <w:top w:val="none" w:sz="0" w:space="0" w:color="auto"/>
                    <w:left w:val="none" w:sz="0" w:space="0" w:color="auto"/>
                    <w:bottom w:val="none" w:sz="0" w:space="0" w:color="auto"/>
                    <w:right w:val="none" w:sz="0" w:space="0" w:color="auto"/>
                  </w:divBdr>
                </w:div>
              </w:divsChild>
            </w:div>
            <w:div w:id="1683511798">
              <w:marLeft w:val="0"/>
              <w:marRight w:val="0"/>
              <w:marTop w:val="0"/>
              <w:marBottom w:val="0"/>
              <w:divBdr>
                <w:top w:val="none" w:sz="0" w:space="0" w:color="auto"/>
                <w:left w:val="none" w:sz="0" w:space="0" w:color="auto"/>
                <w:bottom w:val="none" w:sz="0" w:space="0" w:color="auto"/>
                <w:right w:val="none" w:sz="0" w:space="0" w:color="auto"/>
              </w:divBdr>
              <w:divsChild>
                <w:div w:id="40962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29608">
          <w:marLeft w:val="0"/>
          <w:marRight w:val="0"/>
          <w:marTop w:val="0"/>
          <w:marBottom w:val="0"/>
          <w:divBdr>
            <w:top w:val="none" w:sz="0" w:space="0" w:color="auto"/>
            <w:left w:val="none" w:sz="0" w:space="0" w:color="auto"/>
            <w:bottom w:val="none" w:sz="0" w:space="0" w:color="auto"/>
            <w:right w:val="none" w:sz="0" w:space="0" w:color="auto"/>
          </w:divBdr>
        </w:div>
        <w:div w:id="238296313">
          <w:marLeft w:val="0"/>
          <w:marRight w:val="0"/>
          <w:marTop w:val="280"/>
          <w:marBottom w:val="280"/>
          <w:divBdr>
            <w:top w:val="none" w:sz="0" w:space="0" w:color="auto"/>
            <w:left w:val="none" w:sz="0" w:space="0" w:color="auto"/>
            <w:bottom w:val="none" w:sz="0" w:space="0" w:color="auto"/>
            <w:right w:val="none" w:sz="0" w:space="0" w:color="auto"/>
          </w:divBdr>
        </w:div>
        <w:div w:id="327905572">
          <w:marLeft w:val="0"/>
          <w:marRight w:val="0"/>
          <w:marTop w:val="0"/>
          <w:marBottom w:val="0"/>
          <w:divBdr>
            <w:top w:val="none" w:sz="0" w:space="0" w:color="auto"/>
            <w:left w:val="none" w:sz="0" w:space="0" w:color="auto"/>
            <w:bottom w:val="none" w:sz="0" w:space="0" w:color="auto"/>
            <w:right w:val="none" w:sz="0" w:space="0" w:color="auto"/>
          </w:divBdr>
          <w:divsChild>
            <w:div w:id="1490444039">
              <w:marLeft w:val="0"/>
              <w:marRight w:val="0"/>
              <w:marTop w:val="0"/>
              <w:marBottom w:val="0"/>
              <w:divBdr>
                <w:top w:val="none" w:sz="0" w:space="0" w:color="auto"/>
                <w:left w:val="none" w:sz="0" w:space="0" w:color="auto"/>
                <w:bottom w:val="none" w:sz="0" w:space="0" w:color="auto"/>
                <w:right w:val="none" w:sz="0" w:space="0" w:color="auto"/>
              </w:divBdr>
              <w:divsChild>
                <w:div w:id="112597506">
                  <w:marLeft w:val="1080"/>
                  <w:marRight w:val="0"/>
                  <w:marTop w:val="0"/>
                  <w:marBottom w:val="0"/>
                  <w:divBdr>
                    <w:top w:val="none" w:sz="0" w:space="0" w:color="auto"/>
                    <w:left w:val="none" w:sz="0" w:space="0" w:color="auto"/>
                    <w:bottom w:val="none" w:sz="0" w:space="0" w:color="auto"/>
                    <w:right w:val="none" w:sz="0" w:space="0" w:color="auto"/>
                  </w:divBdr>
                </w:div>
                <w:div w:id="119110204">
                  <w:marLeft w:val="1080"/>
                  <w:marRight w:val="0"/>
                  <w:marTop w:val="0"/>
                  <w:marBottom w:val="0"/>
                  <w:divBdr>
                    <w:top w:val="none" w:sz="0" w:space="0" w:color="auto"/>
                    <w:left w:val="none" w:sz="0" w:space="0" w:color="auto"/>
                    <w:bottom w:val="none" w:sz="0" w:space="0" w:color="auto"/>
                    <w:right w:val="none" w:sz="0" w:space="0" w:color="auto"/>
                  </w:divBdr>
                </w:div>
                <w:div w:id="202331863">
                  <w:marLeft w:val="1080"/>
                  <w:marRight w:val="0"/>
                  <w:marTop w:val="0"/>
                  <w:marBottom w:val="0"/>
                  <w:divBdr>
                    <w:top w:val="none" w:sz="0" w:space="0" w:color="auto"/>
                    <w:left w:val="none" w:sz="0" w:space="0" w:color="auto"/>
                    <w:bottom w:val="none" w:sz="0" w:space="0" w:color="auto"/>
                    <w:right w:val="none" w:sz="0" w:space="0" w:color="auto"/>
                  </w:divBdr>
                </w:div>
              </w:divsChild>
            </w:div>
            <w:div w:id="1826435692">
              <w:marLeft w:val="0"/>
              <w:marRight w:val="0"/>
              <w:marTop w:val="0"/>
              <w:marBottom w:val="0"/>
              <w:divBdr>
                <w:top w:val="none" w:sz="0" w:space="0" w:color="auto"/>
                <w:left w:val="none" w:sz="0" w:space="0" w:color="auto"/>
                <w:bottom w:val="none" w:sz="0" w:space="0" w:color="auto"/>
                <w:right w:val="none" w:sz="0" w:space="0" w:color="auto"/>
              </w:divBdr>
              <w:divsChild>
                <w:div w:id="767846804">
                  <w:marLeft w:val="0"/>
                  <w:marRight w:val="0"/>
                  <w:marTop w:val="0"/>
                  <w:marBottom w:val="0"/>
                  <w:divBdr>
                    <w:top w:val="none" w:sz="0" w:space="0" w:color="auto"/>
                    <w:left w:val="none" w:sz="0" w:space="0" w:color="auto"/>
                    <w:bottom w:val="none" w:sz="0" w:space="0" w:color="auto"/>
                    <w:right w:val="none" w:sz="0" w:space="0" w:color="auto"/>
                  </w:divBdr>
                </w:div>
              </w:divsChild>
            </w:div>
            <w:div w:id="1827938814">
              <w:marLeft w:val="0"/>
              <w:marRight w:val="0"/>
              <w:marTop w:val="0"/>
              <w:marBottom w:val="0"/>
              <w:divBdr>
                <w:top w:val="none" w:sz="0" w:space="0" w:color="auto"/>
                <w:left w:val="none" w:sz="0" w:space="0" w:color="auto"/>
                <w:bottom w:val="none" w:sz="0" w:space="0" w:color="auto"/>
                <w:right w:val="none" w:sz="0" w:space="0" w:color="auto"/>
              </w:divBdr>
              <w:divsChild>
                <w:div w:id="17143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293489">
          <w:marLeft w:val="0"/>
          <w:marRight w:val="0"/>
          <w:marTop w:val="0"/>
          <w:marBottom w:val="0"/>
          <w:divBdr>
            <w:top w:val="none" w:sz="0" w:space="0" w:color="auto"/>
            <w:left w:val="none" w:sz="0" w:space="0" w:color="auto"/>
            <w:bottom w:val="none" w:sz="0" w:space="0" w:color="auto"/>
            <w:right w:val="none" w:sz="0" w:space="0" w:color="auto"/>
          </w:divBdr>
        </w:div>
        <w:div w:id="424156750">
          <w:marLeft w:val="0"/>
          <w:marRight w:val="0"/>
          <w:marTop w:val="0"/>
          <w:marBottom w:val="0"/>
          <w:divBdr>
            <w:top w:val="none" w:sz="0" w:space="0" w:color="auto"/>
            <w:left w:val="none" w:sz="0" w:space="0" w:color="auto"/>
            <w:bottom w:val="none" w:sz="0" w:space="0" w:color="auto"/>
            <w:right w:val="none" w:sz="0" w:space="0" w:color="auto"/>
          </w:divBdr>
        </w:div>
        <w:div w:id="433600357">
          <w:marLeft w:val="0"/>
          <w:marRight w:val="0"/>
          <w:marTop w:val="0"/>
          <w:marBottom w:val="0"/>
          <w:divBdr>
            <w:top w:val="none" w:sz="0" w:space="0" w:color="auto"/>
            <w:left w:val="none" w:sz="0" w:space="0" w:color="auto"/>
            <w:bottom w:val="none" w:sz="0" w:space="0" w:color="auto"/>
            <w:right w:val="none" w:sz="0" w:space="0" w:color="auto"/>
          </w:divBdr>
        </w:div>
        <w:div w:id="458112951">
          <w:marLeft w:val="0"/>
          <w:marRight w:val="0"/>
          <w:marTop w:val="0"/>
          <w:marBottom w:val="0"/>
          <w:divBdr>
            <w:top w:val="none" w:sz="0" w:space="0" w:color="auto"/>
            <w:left w:val="none" w:sz="0" w:space="0" w:color="auto"/>
            <w:bottom w:val="none" w:sz="0" w:space="0" w:color="auto"/>
            <w:right w:val="none" w:sz="0" w:space="0" w:color="auto"/>
          </w:divBdr>
          <w:divsChild>
            <w:div w:id="747077357">
              <w:marLeft w:val="0"/>
              <w:marRight w:val="0"/>
              <w:marTop w:val="0"/>
              <w:marBottom w:val="0"/>
              <w:divBdr>
                <w:top w:val="none" w:sz="0" w:space="0" w:color="auto"/>
                <w:left w:val="none" w:sz="0" w:space="0" w:color="auto"/>
                <w:bottom w:val="none" w:sz="0" w:space="0" w:color="auto"/>
                <w:right w:val="none" w:sz="0" w:space="0" w:color="auto"/>
              </w:divBdr>
              <w:divsChild>
                <w:div w:id="535192818">
                  <w:marLeft w:val="0"/>
                  <w:marRight w:val="0"/>
                  <w:marTop w:val="0"/>
                  <w:marBottom w:val="0"/>
                  <w:divBdr>
                    <w:top w:val="none" w:sz="0" w:space="0" w:color="auto"/>
                    <w:left w:val="none" w:sz="0" w:space="0" w:color="auto"/>
                    <w:bottom w:val="none" w:sz="0" w:space="0" w:color="auto"/>
                    <w:right w:val="none" w:sz="0" w:space="0" w:color="auto"/>
                  </w:divBdr>
                </w:div>
              </w:divsChild>
            </w:div>
            <w:div w:id="1068381075">
              <w:marLeft w:val="0"/>
              <w:marRight w:val="0"/>
              <w:marTop w:val="0"/>
              <w:marBottom w:val="0"/>
              <w:divBdr>
                <w:top w:val="none" w:sz="0" w:space="0" w:color="auto"/>
                <w:left w:val="none" w:sz="0" w:space="0" w:color="auto"/>
                <w:bottom w:val="none" w:sz="0" w:space="0" w:color="auto"/>
                <w:right w:val="none" w:sz="0" w:space="0" w:color="auto"/>
              </w:divBdr>
              <w:divsChild>
                <w:div w:id="356351687">
                  <w:marLeft w:val="0"/>
                  <w:marRight w:val="0"/>
                  <w:marTop w:val="0"/>
                  <w:marBottom w:val="0"/>
                  <w:divBdr>
                    <w:top w:val="none" w:sz="0" w:space="0" w:color="auto"/>
                    <w:left w:val="none" w:sz="0" w:space="0" w:color="auto"/>
                    <w:bottom w:val="none" w:sz="0" w:space="0" w:color="auto"/>
                    <w:right w:val="none" w:sz="0" w:space="0" w:color="auto"/>
                  </w:divBdr>
                </w:div>
              </w:divsChild>
            </w:div>
            <w:div w:id="1241794782">
              <w:marLeft w:val="0"/>
              <w:marRight w:val="0"/>
              <w:marTop w:val="0"/>
              <w:marBottom w:val="0"/>
              <w:divBdr>
                <w:top w:val="none" w:sz="0" w:space="0" w:color="auto"/>
                <w:left w:val="none" w:sz="0" w:space="0" w:color="auto"/>
                <w:bottom w:val="none" w:sz="0" w:space="0" w:color="auto"/>
                <w:right w:val="none" w:sz="0" w:space="0" w:color="auto"/>
              </w:divBdr>
              <w:divsChild>
                <w:div w:id="135805482">
                  <w:marLeft w:val="1080"/>
                  <w:marRight w:val="0"/>
                  <w:marTop w:val="0"/>
                  <w:marBottom w:val="0"/>
                  <w:divBdr>
                    <w:top w:val="none" w:sz="0" w:space="0" w:color="auto"/>
                    <w:left w:val="none" w:sz="0" w:space="0" w:color="auto"/>
                    <w:bottom w:val="none" w:sz="0" w:space="0" w:color="auto"/>
                    <w:right w:val="none" w:sz="0" w:space="0" w:color="auto"/>
                  </w:divBdr>
                </w:div>
                <w:div w:id="1104420769">
                  <w:marLeft w:val="1080"/>
                  <w:marRight w:val="0"/>
                  <w:marTop w:val="0"/>
                  <w:marBottom w:val="0"/>
                  <w:divBdr>
                    <w:top w:val="none" w:sz="0" w:space="0" w:color="auto"/>
                    <w:left w:val="none" w:sz="0" w:space="0" w:color="auto"/>
                    <w:bottom w:val="none" w:sz="0" w:space="0" w:color="auto"/>
                    <w:right w:val="none" w:sz="0" w:space="0" w:color="auto"/>
                  </w:divBdr>
                </w:div>
                <w:div w:id="1619556739">
                  <w:marLeft w:val="1080"/>
                  <w:marRight w:val="0"/>
                  <w:marTop w:val="0"/>
                  <w:marBottom w:val="0"/>
                  <w:divBdr>
                    <w:top w:val="none" w:sz="0" w:space="0" w:color="auto"/>
                    <w:left w:val="none" w:sz="0" w:space="0" w:color="auto"/>
                    <w:bottom w:val="none" w:sz="0" w:space="0" w:color="auto"/>
                    <w:right w:val="none" w:sz="0" w:space="0" w:color="auto"/>
                  </w:divBdr>
                </w:div>
                <w:div w:id="1744600869">
                  <w:marLeft w:val="1080"/>
                  <w:marRight w:val="0"/>
                  <w:marTop w:val="0"/>
                  <w:marBottom w:val="0"/>
                  <w:divBdr>
                    <w:top w:val="none" w:sz="0" w:space="0" w:color="auto"/>
                    <w:left w:val="none" w:sz="0" w:space="0" w:color="auto"/>
                    <w:bottom w:val="none" w:sz="0" w:space="0" w:color="auto"/>
                    <w:right w:val="none" w:sz="0" w:space="0" w:color="auto"/>
                  </w:divBdr>
                </w:div>
                <w:div w:id="2093551759">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488518650">
          <w:marLeft w:val="0"/>
          <w:marRight w:val="0"/>
          <w:marTop w:val="0"/>
          <w:marBottom w:val="0"/>
          <w:divBdr>
            <w:top w:val="none" w:sz="0" w:space="0" w:color="auto"/>
            <w:left w:val="none" w:sz="0" w:space="0" w:color="auto"/>
            <w:bottom w:val="none" w:sz="0" w:space="0" w:color="auto"/>
            <w:right w:val="none" w:sz="0" w:space="0" w:color="auto"/>
          </w:divBdr>
          <w:divsChild>
            <w:div w:id="590966593">
              <w:marLeft w:val="0"/>
              <w:marRight w:val="0"/>
              <w:marTop w:val="0"/>
              <w:marBottom w:val="0"/>
              <w:divBdr>
                <w:top w:val="none" w:sz="0" w:space="0" w:color="auto"/>
                <w:left w:val="none" w:sz="0" w:space="0" w:color="auto"/>
                <w:bottom w:val="none" w:sz="0" w:space="0" w:color="auto"/>
                <w:right w:val="none" w:sz="0" w:space="0" w:color="auto"/>
              </w:divBdr>
              <w:divsChild>
                <w:div w:id="1394816558">
                  <w:marLeft w:val="0"/>
                  <w:marRight w:val="0"/>
                  <w:marTop w:val="0"/>
                  <w:marBottom w:val="0"/>
                  <w:divBdr>
                    <w:top w:val="none" w:sz="0" w:space="0" w:color="auto"/>
                    <w:left w:val="none" w:sz="0" w:space="0" w:color="auto"/>
                    <w:bottom w:val="none" w:sz="0" w:space="0" w:color="auto"/>
                    <w:right w:val="none" w:sz="0" w:space="0" w:color="auto"/>
                  </w:divBdr>
                </w:div>
              </w:divsChild>
            </w:div>
            <w:div w:id="1421678833">
              <w:marLeft w:val="0"/>
              <w:marRight w:val="0"/>
              <w:marTop w:val="0"/>
              <w:marBottom w:val="0"/>
              <w:divBdr>
                <w:top w:val="none" w:sz="0" w:space="0" w:color="auto"/>
                <w:left w:val="none" w:sz="0" w:space="0" w:color="auto"/>
                <w:bottom w:val="none" w:sz="0" w:space="0" w:color="auto"/>
                <w:right w:val="none" w:sz="0" w:space="0" w:color="auto"/>
              </w:divBdr>
              <w:divsChild>
                <w:div w:id="1199511963">
                  <w:marLeft w:val="1080"/>
                  <w:marRight w:val="0"/>
                  <w:marTop w:val="0"/>
                  <w:marBottom w:val="0"/>
                  <w:divBdr>
                    <w:top w:val="none" w:sz="0" w:space="0" w:color="auto"/>
                    <w:left w:val="none" w:sz="0" w:space="0" w:color="auto"/>
                    <w:bottom w:val="none" w:sz="0" w:space="0" w:color="auto"/>
                    <w:right w:val="none" w:sz="0" w:space="0" w:color="auto"/>
                  </w:divBdr>
                </w:div>
                <w:div w:id="1762019395">
                  <w:marLeft w:val="0"/>
                  <w:marRight w:val="0"/>
                  <w:marTop w:val="0"/>
                  <w:marBottom w:val="0"/>
                  <w:divBdr>
                    <w:top w:val="none" w:sz="0" w:space="0" w:color="auto"/>
                    <w:left w:val="none" w:sz="0" w:space="0" w:color="auto"/>
                    <w:bottom w:val="none" w:sz="0" w:space="0" w:color="auto"/>
                    <w:right w:val="none" w:sz="0" w:space="0" w:color="auto"/>
                  </w:divBdr>
                </w:div>
                <w:div w:id="1972519016">
                  <w:marLeft w:val="1080"/>
                  <w:marRight w:val="0"/>
                  <w:marTop w:val="0"/>
                  <w:marBottom w:val="0"/>
                  <w:divBdr>
                    <w:top w:val="none" w:sz="0" w:space="0" w:color="auto"/>
                    <w:left w:val="none" w:sz="0" w:space="0" w:color="auto"/>
                    <w:bottom w:val="none" w:sz="0" w:space="0" w:color="auto"/>
                    <w:right w:val="none" w:sz="0" w:space="0" w:color="auto"/>
                  </w:divBdr>
                </w:div>
              </w:divsChild>
            </w:div>
            <w:div w:id="2056658360">
              <w:marLeft w:val="0"/>
              <w:marRight w:val="0"/>
              <w:marTop w:val="0"/>
              <w:marBottom w:val="0"/>
              <w:divBdr>
                <w:top w:val="none" w:sz="0" w:space="0" w:color="auto"/>
                <w:left w:val="none" w:sz="0" w:space="0" w:color="auto"/>
                <w:bottom w:val="none" w:sz="0" w:space="0" w:color="auto"/>
                <w:right w:val="none" w:sz="0" w:space="0" w:color="auto"/>
              </w:divBdr>
              <w:divsChild>
                <w:div w:id="9508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5606">
          <w:marLeft w:val="0"/>
          <w:marRight w:val="0"/>
          <w:marTop w:val="0"/>
          <w:marBottom w:val="0"/>
          <w:divBdr>
            <w:top w:val="none" w:sz="0" w:space="0" w:color="auto"/>
            <w:left w:val="none" w:sz="0" w:space="0" w:color="auto"/>
            <w:bottom w:val="none" w:sz="0" w:space="0" w:color="auto"/>
            <w:right w:val="none" w:sz="0" w:space="0" w:color="auto"/>
          </w:divBdr>
        </w:div>
        <w:div w:id="685325199">
          <w:marLeft w:val="0"/>
          <w:marRight w:val="0"/>
          <w:marTop w:val="0"/>
          <w:marBottom w:val="0"/>
          <w:divBdr>
            <w:top w:val="none" w:sz="0" w:space="0" w:color="auto"/>
            <w:left w:val="none" w:sz="0" w:space="0" w:color="auto"/>
            <w:bottom w:val="none" w:sz="0" w:space="0" w:color="auto"/>
            <w:right w:val="none" w:sz="0" w:space="0" w:color="auto"/>
          </w:divBdr>
        </w:div>
        <w:div w:id="690567027">
          <w:marLeft w:val="0"/>
          <w:marRight w:val="0"/>
          <w:marTop w:val="0"/>
          <w:marBottom w:val="0"/>
          <w:divBdr>
            <w:top w:val="none" w:sz="0" w:space="0" w:color="auto"/>
            <w:left w:val="none" w:sz="0" w:space="0" w:color="auto"/>
            <w:bottom w:val="none" w:sz="0" w:space="0" w:color="auto"/>
            <w:right w:val="none" w:sz="0" w:space="0" w:color="auto"/>
          </w:divBdr>
        </w:div>
        <w:div w:id="789477642">
          <w:marLeft w:val="0"/>
          <w:marRight w:val="0"/>
          <w:marTop w:val="0"/>
          <w:marBottom w:val="0"/>
          <w:divBdr>
            <w:top w:val="none" w:sz="0" w:space="0" w:color="auto"/>
            <w:left w:val="none" w:sz="0" w:space="0" w:color="auto"/>
            <w:bottom w:val="none" w:sz="0" w:space="0" w:color="auto"/>
            <w:right w:val="none" w:sz="0" w:space="0" w:color="auto"/>
          </w:divBdr>
        </w:div>
        <w:div w:id="841239892">
          <w:marLeft w:val="0"/>
          <w:marRight w:val="0"/>
          <w:marTop w:val="0"/>
          <w:marBottom w:val="0"/>
          <w:divBdr>
            <w:top w:val="none" w:sz="0" w:space="0" w:color="auto"/>
            <w:left w:val="none" w:sz="0" w:space="0" w:color="auto"/>
            <w:bottom w:val="none" w:sz="0" w:space="0" w:color="auto"/>
            <w:right w:val="none" w:sz="0" w:space="0" w:color="auto"/>
          </w:divBdr>
        </w:div>
        <w:div w:id="922108938">
          <w:marLeft w:val="0"/>
          <w:marRight w:val="0"/>
          <w:marTop w:val="0"/>
          <w:marBottom w:val="0"/>
          <w:divBdr>
            <w:top w:val="none" w:sz="0" w:space="0" w:color="auto"/>
            <w:left w:val="none" w:sz="0" w:space="0" w:color="auto"/>
            <w:bottom w:val="none" w:sz="0" w:space="0" w:color="auto"/>
            <w:right w:val="none" w:sz="0" w:space="0" w:color="auto"/>
          </w:divBdr>
        </w:div>
        <w:div w:id="1059862793">
          <w:marLeft w:val="0"/>
          <w:marRight w:val="0"/>
          <w:marTop w:val="0"/>
          <w:marBottom w:val="0"/>
          <w:divBdr>
            <w:top w:val="none" w:sz="0" w:space="0" w:color="auto"/>
            <w:left w:val="none" w:sz="0" w:space="0" w:color="auto"/>
            <w:bottom w:val="none" w:sz="0" w:space="0" w:color="auto"/>
            <w:right w:val="none" w:sz="0" w:space="0" w:color="auto"/>
          </w:divBdr>
        </w:div>
        <w:div w:id="1109272570">
          <w:marLeft w:val="0"/>
          <w:marRight w:val="0"/>
          <w:marTop w:val="0"/>
          <w:marBottom w:val="0"/>
          <w:divBdr>
            <w:top w:val="none" w:sz="0" w:space="0" w:color="auto"/>
            <w:left w:val="none" w:sz="0" w:space="0" w:color="auto"/>
            <w:bottom w:val="none" w:sz="0" w:space="0" w:color="auto"/>
            <w:right w:val="none" w:sz="0" w:space="0" w:color="auto"/>
          </w:divBdr>
          <w:divsChild>
            <w:div w:id="217740284">
              <w:marLeft w:val="0"/>
              <w:marRight w:val="0"/>
              <w:marTop w:val="0"/>
              <w:marBottom w:val="0"/>
              <w:divBdr>
                <w:top w:val="none" w:sz="0" w:space="0" w:color="auto"/>
                <w:left w:val="none" w:sz="0" w:space="0" w:color="auto"/>
                <w:bottom w:val="none" w:sz="0" w:space="0" w:color="auto"/>
                <w:right w:val="none" w:sz="0" w:space="0" w:color="auto"/>
              </w:divBdr>
            </w:div>
          </w:divsChild>
        </w:div>
        <w:div w:id="1249731420">
          <w:marLeft w:val="0"/>
          <w:marRight w:val="0"/>
          <w:marTop w:val="0"/>
          <w:marBottom w:val="0"/>
          <w:divBdr>
            <w:top w:val="none" w:sz="0" w:space="0" w:color="auto"/>
            <w:left w:val="none" w:sz="0" w:space="0" w:color="auto"/>
            <w:bottom w:val="none" w:sz="0" w:space="0" w:color="auto"/>
            <w:right w:val="none" w:sz="0" w:space="0" w:color="auto"/>
          </w:divBdr>
        </w:div>
        <w:div w:id="1281454800">
          <w:marLeft w:val="0"/>
          <w:marRight w:val="0"/>
          <w:marTop w:val="0"/>
          <w:marBottom w:val="0"/>
          <w:divBdr>
            <w:top w:val="none" w:sz="0" w:space="0" w:color="auto"/>
            <w:left w:val="none" w:sz="0" w:space="0" w:color="auto"/>
            <w:bottom w:val="none" w:sz="0" w:space="0" w:color="auto"/>
            <w:right w:val="none" w:sz="0" w:space="0" w:color="auto"/>
          </w:divBdr>
        </w:div>
        <w:div w:id="1331642981">
          <w:marLeft w:val="0"/>
          <w:marRight w:val="0"/>
          <w:marTop w:val="0"/>
          <w:marBottom w:val="0"/>
          <w:divBdr>
            <w:top w:val="none" w:sz="0" w:space="0" w:color="auto"/>
            <w:left w:val="none" w:sz="0" w:space="0" w:color="auto"/>
            <w:bottom w:val="none" w:sz="0" w:space="0" w:color="auto"/>
            <w:right w:val="none" w:sz="0" w:space="0" w:color="auto"/>
          </w:divBdr>
        </w:div>
        <w:div w:id="1375739610">
          <w:marLeft w:val="0"/>
          <w:marRight w:val="0"/>
          <w:marTop w:val="0"/>
          <w:marBottom w:val="0"/>
          <w:divBdr>
            <w:top w:val="none" w:sz="0" w:space="0" w:color="auto"/>
            <w:left w:val="none" w:sz="0" w:space="0" w:color="auto"/>
            <w:bottom w:val="none" w:sz="0" w:space="0" w:color="auto"/>
            <w:right w:val="none" w:sz="0" w:space="0" w:color="auto"/>
          </w:divBdr>
        </w:div>
        <w:div w:id="1668359744">
          <w:marLeft w:val="0"/>
          <w:marRight w:val="0"/>
          <w:marTop w:val="0"/>
          <w:marBottom w:val="0"/>
          <w:divBdr>
            <w:top w:val="none" w:sz="0" w:space="0" w:color="auto"/>
            <w:left w:val="none" w:sz="0" w:space="0" w:color="auto"/>
            <w:bottom w:val="none" w:sz="0" w:space="0" w:color="auto"/>
            <w:right w:val="none" w:sz="0" w:space="0" w:color="auto"/>
          </w:divBdr>
        </w:div>
        <w:div w:id="1699577323">
          <w:marLeft w:val="0"/>
          <w:marRight w:val="0"/>
          <w:marTop w:val="0"/>
          <w:marBottom w:val="0"/>
          <w:divBdr>
            <w:top w:val="none" w:sz="0" w:space="0" w:color="auto"/>
            <w:left w:val="none" w:sz="0" w:space="0" w:color="auto"/>
            <w:bottom w:val="none" w:sz="0" w:space="0" w:color="auto"/>
            <w:right w:val="none" w:sz="0" w:space="0" w:color="auto"/>
          </w:divBdr>
        </w:div>
      </w:divsChild>
    </w:div>
    <w:div w:id="600911877">
      <w:bodyDiv w:val="1"/>
      <w:marLeft w:val="0"/>
      <w:marRight w:val="0"/>
      <w:marTop w:val="0"/>
      <w:marBottom w:val="0"/>
      <w:divBdr>
        <w:top w:val="none" w:sz="0" w:space="0" w:color="auto"/>
        <w:left w:val="none" w:sz="0" w:space="0" w:color="auto"/>
        <w:bottom w:val="none" w:sz="0" w:space="0" w:color="auto"/>
        <w:right w:val="none" w:sz="0" w:space="0" w:color="auto"/>
      </w:divBdr>
    </w:div>
    <w:div w:id="725766145">
      <w:bodyDiv w:val="1"/>
      <w:marLeft w:val="0"/>
      <w:marRight w:val="0"/>
      <w:marTop w:val="0"/>
      <w:marBottom w:val="0"/>
      <w:divBdr>
        <w:top w:val="none" w:sz="0" w:space="0" w:color="auto"/>
        <w:left w:val="none" w:sz="0" w:space="0" w:color="auto"/>
        <w:bottom w:val="none" w:sz="0" w:space="0" w:color="auto"/>
        <w:right w:val="none" w:sz="0" w:space="0" w:color="auto"/>
      </w:divBdr>
    </w:div>
    <w:div w:id="764618813">
      <w:bodyDiv w:val="1"/>
      <w:marLeft w:val="0"/>
      <w:marRight w:val="0"/>
      <w:marTop w:val="0"/>
      <w:marBottom w:val="0"/>
      <w:divBdr>
        <w:top w:val="none" w:sz="0" w:space="0" w:color="auto"/>
        <w:left w:val="none" w:sz="0" w:space="0" w:color="auto"/>
        <w:bottom w:val="none" w:sz="0" w:space="0" w:color="auto"/>
        <w:right w:val="none" w:sz="0" w:space="0" w:color="auto"/>
      </w:divBdr>
    </w:div>
    <w:div w:id="994382792">
      <w:bodyDiv w:val="1"/>
      <w:marLeft w:val="0"/>
      <w:marRight w:val="0"/>
      <w:marTop w:val="0"/>
      <w:marBottom w:val="0"/>
      <w:divBdr>
        <w:top w:val="none" w:sz="0" w:space="0" w:color="auto"/>
        <w:left w:val="none" w:sz="0" w:space="0" w:color="auto"/>
        <w:bottom w:val="none" w:sz="0" w:space="0" w:color="auto"/>
        <w:right w:val="none" w:sz="0" w:space="0" w:color="auto"/>
      </w:divBdr>
    </w:div>
    <w:div w:id="1067724234">
      <w:bodyDiv w:val="1"/>
      <w:marLeft w:val="0"/>
      <w:marRight w:val="0"/>
      <w:marTop w:val="0"/>
      <w:marBottom w:val="0"/>
      <w:divBdr>
        <w:top w:val="none" w:sz="0" w:space="0" w:color="auto"/>
        <w:left w:val="none" w:sz="0" w:space="0" w:color="auto"/>
        <w:bottom w:val="none" w:sz="0" w:space="0" w:color="auto"/>
        <w:right w:val="none" w:sz="0" w:space="0" w:color="auto"/>
      </w:divBdr>
    </w:div>
    <w:div w:id="1109354887">
      <w:bodyDiv w:val="1"/>
      <w:marLeft w:val="0"/>
      <w:marRight w:val="0"/>
      <w:marTop w:val="0"/>
      <w:marBottom w:val="0"/>
      <w:divBdr>
        <w:top w:val="none" w:sz="0" w:space="0" w:color="auto"/>
        <w:left w:val="none" w:sz="0" w:space="0" w:color="auto"/>
        <w:bottom w:val="none" w:sz="0" w:space="0" w:color="auto"/>
        <w:right w:val="none" w:sz="0" w:space="0" w:color="auto"/>
      </w:divBdr>
    </w:div>
    <w:div w:id="1119371201">
      <w:bodyDiv w:val="1"/>
      <w:marLeft w:val="0"/>
      <w:marRight w:val="0"/>
      <w:marTop w:val="0"/>
      <w:marBottom w:val="0"/>
      <w:divBdr>
        <w:top w:val="none" w:sz="0" w:space="0" w:color="auto"/>
        <w:left w:val="none" w:sz="0" w:space="0" w:color="auto"/>
        <w:bottom w:val="none" w:sz="0" w:space="0" w:color="auto"/>
        <w:right w:val="none" w:sz="0" w:space="0" w:color="auto"/>
      </w:divBdr>
    </w:div>
    <w:div w:id="1170217775">
      <w:bodyDiv w:val="1"/>
      <w:marLeft w:val="0"/>
      <w:marRight w:val="0"/>
      <w:marTop w:val="0"/>
      <w:marBottom w:val="0"/>
      <w:divBdr>
        <w:top w:val="none" w:sz="0" w:space="0" w:color="auto"/>
        <w:left w:val="none" w:sz="0" w:space="0" w:color="auto"/>
        <w:bottom w:val="none" w:sz="0" w:space="0" w:color="auto"/>
        <w:right w:val="none" w:sz="0" w:space="0" w:color="auto"/>
      </w:divBdr>
    </w:div>
    <w:div w:id="1287005594">
      <w:bodyDiv w:val="1"/>
      <w:marLeft w:val="0"/>
      <w:marRight w:val="0"/>
      <w:marTop w:val="0"/>
      <w:marBottom w:val="0"/>
      <w:divBdr>
        <w:top w:val="none" w:sz="0" w:space="0" w:color="auto"/>
        <w:left w:val="none" w:sz="0" w:space="0" w:color="auto"/>
        <w:bottom w:val="none" w:sz="0" w:space="0" w:color="auto"/>
        <w:right w:val="none" w:sz="0" w:space="0" w:color="auto"/>
      </w:divBdr>
    </w:div>
    <w:div w:id="1550264955">
      <w:bodyDiv w:val="1"/>
      <w:marLeft w:val="0"/>
      <w:marRight w:val="0"/>
      <w:marTop w:val="0"/>
      <w:marBottom w:val="0"/>
      <w:divBdr>
        <w:top w:val="none" w:sz="0" w:space="0" w:color="auto"/>
        <w:left w:val="none" w:sz="0" w:space="0" w:color="auto"/>
        <w:bottom w:val="none" w:sz="0" w:space="0" w:color="auto"/>
        <w:right w:val="none" w:sz="0" w:space="0" w:color="auto"/>
      </w:divBdr>
    </w:div>
    <w:div w:id="1726249296">
      <w:bodyDiv w:val="1"/>
      <w:marLeft w:val="0"/>
      <w:marRight w:val="0"/>
      <w:marTop w:val="0"/>
      <w:marBottom w:val="0"/>
      <w:divBdr>
        <w:top w:val="none" w:sz="0" w:space="0" w:color="auto"/>
        <w:left w:val="none" w:sz="0" w:space="0" w:color="auto"/>
        <w:bottom w:val="none" w:sz="0" w:space="0" w:color="auto"/>
        <w:right w:val="none" w:sz="0" w:space="0" w:color="auto"/>
      </w:divBdr>
    </w:div>
    <w:div w:id="1781147259">
      <w:bodyDiv w:val="1"/>
      <w:marLeft w:val="0"/>
      <w:marRight w:val="0"/>
      <w:marTop w:val="0"/>
      <w:marBottom w:val="0"/>
      <w:divBdr>
        <w:top w:val="none" w:sz="0" w:space="0" w:color="auto"/>
        <w:left w:val="none" w:sz="0" w:space="0" w:color="auto"/>
        <w:bottom w:val="none" w:sz="0" w:space="0" w:color="auto"/>
        <w:right w:val="none" w:sz="0" w:space="0" w:color="auto"/>
      </w:divBdr>
    </w:div>
    <w:div w:id="1850438996">
      <w:bodyDiv w:val="1"/>
      <w:marLeft w:val="0"/>
      <w:marRight w:val="0"/>
      <w:marTop w:val="0"/>
      <w:marBottom w:val="0"/>
      <w:divBdr>
        <w:top w:val="none" w:sz="0" w:space="0" w:color="auto"/>
        <w:left w:val="none" w:sz="0" w:space="0" w:color="auto"/>
        <w:bottom w:val="none" w:sz="0" w:space="0" w:color="auto"/>
        <w:right w:val="none" w:sz="0" w:space="0" w:color="auto"/>
      </w:divBdr>
    </w:div>
    <w:div w:id="1948851404">
      <w:bodyDiv w:val="1"/>
      <w:marLeft w:val="0"/>
      <w:marRight w:val="0"/>
      <w:marTop w:val="0"/>
      <w:marBottom w:val="0"/>
      <w:divBdr>
        <w:top w:val="none" w:sz="0" w:space="0" w:color="auto"/>
        <w:left w:val="none" w:sz="0" w:space="0" w:color="auto"/>
        <w:bottom w:val="none" w:sz="0" w:space="0" w:color="auto"/>
        <w:right w:val="none" w:sz="0" w:space="0" w:color="auto"/>
      </w:divBdr>
    </w:div>
    <w:div w:id="2016032581">
      <w:bodyDiv w:val="1"/>
      <w:marLeft w:val="0"/>
      <w:marRight w:val="0"/>
      <w:marTop w:val="0"/>
      <w:marBottom w:val="0"/>
      <w:divBdr>
        <w:top w:val="none" w:sz="0" w:space="0" w:color="auto"/>
        <w:left w:val="none" w:sz="0" w:space="0" w:color="auto"/>
        <w:bottom w:val="none" w:sz="0" w:space="0" w:color="auto"/>
        <w:right w:val="none" w:sz="0" w:space="0" w:color="auto"/>
      </w:divBdr>
    </w:div>
    <w:div w:id="2091072091">
      <w:bodyDiv w:val="1"/>
      <w:marLeft w:val="0"/>
      <w:marRight w:val="0"/>
      <w:marTop w:val="0"/>
      <w:marBottom w:val="0"/>
      <w:divBdr>
        <w:top w:val="none" w:sz="0" w:space="0" w:color="auto"/>
        <w:left w:val="none" w:sz="0" w:space="0" w:color="auto"/>
        <w:bottom w:val="none" w:sz="0" w:space="0" w:color="auto"/>
        <w:right w:val="none" w:sz="0" w:space="0" w:color="auto"/>
      </w:divBdr>
    </w:div>
    <w:div w:id="2108579200">
      <w:bodyDiv w:val="1"/>
      <w:marLeft w:val="0"/>
      <w:marRight w:val="0"/>
      <w:marTop w:val="0"/>
      <w:marBottom w:val="0"/>
      <w:divBdr>
        <w:top w:val="none" w:sz="0" w:space="0" w:color="auto"/>
        <w:left w:val="none" w:sz="0" w:space="0" w:color="auto"/>
        <w:bottom w:val="none" w:sz="0" w:space="0" w:color="auto"/>
        <w:right w:val="none" w:sz="0" w:space="0" w:color="auto"/>
      </w:divBdr>
    </w:div>
    <w:div w:id="212993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lci.rivm.nl/richtlijnen/covid-19-vaccinatie" TargetMode="External" Id="rId13" /><Relationship Type="http://schemas.openxmlformats.org/officeDocument/2006/relationships/hyperlink" Target="https://www.rivm.nl/corona/professionals/vaccinatie-bewoners-zorginstellingen" TargetMode="External" Id="rId18" /><Relationship Type="http://schemas.openxmlformats.org/officeDocument/2006/relationships/hyperlink" Target="https://lci.rivm.nl/richtlijnen/covid-19-vaccinatie" TargetMode="External" Id="rId26" /><Relationship Type="http://schemas.openxmlformats.org/officeDocument/2006/relationships/hyperlink" Target="http://www.rivm.nl/coronaprik" TargetMode="External" Id="rId21" /><Relationship Type="http://schemas.openxmlformats.org/officeDocument/2006/relationships/hyperlink" Target="https://aanvragen.uziregister.nl/?message=uzipas.fout" TargetMode="External" Id="rId34" /><Relationship Type="http://schemas.openxmlformats.org/officeDocument/2006/relationships/footer" Target="footer1.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mijn.nspoh.nl/" TargetMode="External" Id="rId16" /><Relationship Type="http://schemas.openxmlformats.org/officeDocument/2006/relationships/hyperlink" Target="https://lci.rivm.nl/covid-19-vaccinatie/werkinstructies"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lci.rivm.nl/richtlijnen/covid-19-vaccinatie" TargetMode="External" Id="rId24" /><Relationship Type="http://schemas.openxmlformats.org/officeDocument/2006/relationships/hyperlink" Target="https://www.rivm.nl/corona/coronaprik/bijwerkingen" TargetMode="External" Id="rId32" /><Relationship Type="http://schemas.microsoft.com/office/2020/10/relationships/intelligence" Target="intelligence2.xml" Id="rId45" /><Relationship Type="http://schemas.openxmlformats.org/officeDocument/2006/relationships/numbering" Target="numbering.xml" Id="rId5" /><Relationship Type="http://schemas.openxmlformats.org/officeDocument/2006/relationships/hyperlink" Target="https://lci.rivm.nl/richtlijnen/covid-19-vaccinatie" TargetMode="External" Id="rId15" /><Relationship Type="http://schemas.openxmlformats.org/officeDocument/2006/relationships/hyperlink" Target="https://lci.rivm.nl/richtlijnen/covid-19-vaccinatie" TargetMode="External" Id="rId23" /><Relationship Type="http://schemas.openxmlformats.org/officeDocument/2006/relationships/hyperlink" Target="https://mijn.nspoh.nl/" TargetMode="External" Id="rId28" /><Relationship Type="http://schemas.openxmlformats.org/officeDocument/2006/relationships/endnotes" Target="endnotes.xml" Id="rId10" /><Relationship Type="http://schemas.openxmlformats.org/officeDocument/2006/relationships/hyperlink" Target="http://www.rivm.nl/coronaprik" TargetMode="External" Id="rId19" /><Relationship Type="http://schemas.openxmlformats.org/officeDocument/2006/relationships/hyperlink" Target="https://lci.rivm.nl/richtlijnen/covid-19-vaccinatie" TargetMode="External" Id="rId31" /><Relationship Type="http://schemas.openxmlformats.org/officeDocument/2006/relationships/theme" Target="theme/theme1.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lci.rivm.nl/richtlijnen/covid-19-vaccinatie" TargetMode="External" Id="rId14" /><Relationship Type="http://schemas.openxmlformats.org/officeDocument/2006/relationships/hyperlink" Target="http://www.rivm.nl/corona/coronaprik/registratie-privacy" TargetMode="External" Id="rId22" /><Relationship Type="http://schemas.openxmlformats.org/officeDocument/2006/relationships/hyperlink" Target="https://www.rivm.nl/covid19vaccinatieprofessionals/richtlijn-uitvoering" TargetMode="External" Id="rId27" /><Relationship Type="http://schemas.openxmlformats.org/officeDocument/2006/relationships/hyperlink" Target="https://www.ema.europa.eu/nl/documents/product-information/comirnaty-epar-product-information_nl.pdf" TargetMode="External" Id="rId30" /><Relationship Type="http://schemas.openxmlformats.org/officeDocument/2006/relationships/fontTable" Target="fontTable.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www.rivm.nl" TargetMode="External" Id="rId12" /><Relationship Type="http://schemas.openxmlformats.org/officeDocument/2006/relationships/hyperlink" Target="https://www.rivm.nl/corona/professionals" TargetMode="External" Id="rId17" /><Relationship Type="http://schemas.openxmlformats.org/officeDocument/2006/relationships/hyperlink" Target="https://lci.rivm.nl/richtlijnen/covid-19-vaccinatie" TargetMode="External" Id="rId25" /><Relationship Type="http://schemas.openxmlformats.org/officeDocument/2006/relationships/hyperlink" Target="https://lci.rivm.nl/richtlijnen/covid-19-vaccinatie" TargetMode="External" Id="rId33" /><Relationship Type="http://schemas.openxmlformats.org/officeDocument/2006/relationships/hyperlink" Target="http://www.rivm.nl/corona/coronaprik/registratie-privacy" TargetMode="External" Id="rId20" /><Relationship Type="http://schemas.openxmlformats.org/officeDocument/2006/relationships/header" Target="header1.xml" Id="rId41" /><Relationship Type="http://schemas.microsoft.com/office/2011/relationships/people" Target="people.xml" Id="Raf2a059c4c2b4f26" /><Relationship Type="http://schemas.microsoft.com/office/2011/relationships/commentsExtended" Target="commentsExtended.xml" Id="R316f11d87d9b4f6f" /><Relationship Type="http://schemas.microsoft.com/office/2016/09/relationships/commentsIds" Target="commentsIds.xml" Id="R6fcad0f3c86244e8" /><Relationship Type="http://schemas.openxmlformats.org/officeDocument/2006/relationships/hyperlink" Target="https://lci.rivm.nl/richtlijnen/covid-19-vaccinatie" TargetMode="External" Id="Ra857d90a05244237" /><Relationship Type="http://schemas.openxmlformats.org/officeDocument/2006/relationships/hyperlink" Target="https://lci.rivm.nl/contact" TargetMode="External" Id="Rba35060628d941ae" /><Relationship Type="http://schemas.openxmlformats.org/officeDocument/2006/relationships/hyperlink" Target="mailto:support.lcc@rivm.nl" TargetMode="External" Id="R299e9bbd65804173" /><Relationship Type="http://schemas.openxmlformats.org/officeDocument/2006/relationships/hyperlink" Target="https://www.formdesk.com/rivm/Cold_Chain_Incident_COVID-19" TargetMode="External" Id="R22ab311bcf04414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A7F97A87716146A308228F4A7A6054" ma:contentTypeVersion="15" ma:contentTypeDescription="Een nieuw document maken." ma:contentTypeScope="" ma:versionID="d82fc75c87b105fcef9ebeaccd15052c">
  <xsd:schema xmlns:xsd="http://www.w3.org/2001/XMLSchema" xmlns:xs="http://www.w3.org/2001/XMLSchema" xmlns:p="http://schemas.microsoft.com/office/2006/metadata/properties" xmlns:ns2="24c2c357-de4d-4393-b009-6d05f7ee2c48" xmlns:ns3="55fb6f51-a2e7-4498-ba45-068ca65a3126" targetNamespace="http://schemas.microsoft.com/office/2006/metadata/properties" ma:root="true" ma:fieldsID="8c984c8f9aae128a94539063e3e4a552" ns2:_="" ns3:_="">
    <xsd:import namespace="24c2c357-de4d-4393-b009-6d05f7ee2c48"/>
    <xsd:import namespace="55fb6f51-a2e7-4498-ba45-068ca65a31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2c357-de4d-4393-b009-6d05f7ee2c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b29d819-79ce-4e16-bc8b-8480932769c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fb6f51-a2e7-4498-ba45-068ca65a31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2eab33-4562-4706-baad-6750368cb7fb}" ma:internalName="TaxCatchAll" ma:showField="CatchAllData" ma:web="55fb6f51-a2e7-4498-ba45-068ca65a312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55fb6f51-a2e7-4498-ba45-068ca65a3126">
      <UserInfo>
        <DisplayName>Renate van den Broek</DisplayName>
        <AccountId>88</AccountId>
        <AccountType/>
      </UserInfo>
      <UserInfo>
        <DisplayName>Steffie Vesters</DisplayName>
        <AccountId>65</AccountId>
        <AccountType/>
      </UserInfo>
      <UserInfo>
        <DisplayName>Max Houtzager</DisplayName>
        <AccountId>44</AccountId>
        <AccountType/>
      </UserInfo>
    </SharedWithUsers>
    <TaxCatchAll xmlns="55fb6f51-a2e7-4498-ba45-068ca65a3126" xsi:nil="true"/>
    <lcf76f155ced4ddcb4097134ff3c332f xmlns="24c2c357-de4d-4393-b009-6d05f7ee2c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0A2363-86BB-4A5B-972C-E744FD532A77}">
  <ds:schemaRefs>
    <ds:schemaRef ds:uri="http://schemas.microsoft.com/sharepoint/v3/contenttype/forms"/>
  </ds:schemaRefs>
</ds:datastoreItem>
</file>

<file path=customXml/itemProps2.xml><?xml version="1.0" encoding="utf-8"?>
<ds:datastoreItem xmlns:ds="http://schemas.openxmlformats.org/officeDocument/2006/customXml" ds:itemID="{50E01E17-E346-432C-9079-68BD60CF2D60}"/>
</file>

<file path=customXml/itemProps3.xml><?xml version="1.0" encoding="utf-8"?>
<ds:datastoreItem xmlns:ds="http://schemas.openxmlformats.org/officeDocument/2006/customXml" ds:itemID="{2F99D239-EAFF-4BC5-A6F4-B3B230B2A096}">
  <ds:schemaRefs>
    <ds:schemaRef ds:uri="http://schemas.openxmlformats.org/officeDocument/2006/bibliography"/>
  </ds:schemaRefs>
</ds:datastoreItem>
</file>

<file path=customXml/itemProps4.xml><?xml version="1.0" encoding="utf-8"?>
<ds:datastoreItem xmlns:ds="http://schemas.openxmlformats.org/officeDocument/2006/customXml" ds:itemID="{7D35A24D-20E8-49A3-B4F5-50A4954288EA}">
  <ds:schemaRefs>
    <ds:schemaRef ds:uri="http://schemas.microsoft.com/office/2006/metadata/properties"/>
    <ds:schemaRef ds:uri="http://schemas.microsoft.com/office/infopath/2007/PartnerControls"/>
    <ds:schemaRef ds:uri="5ba10a19-ef15-4a33-a81f-ae14e9ee63af"/>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RIVM - Werkinstructie Instellingen met medische dienst - Najaarsronde 2024</dc:title>
  <dc:subject/>
  <dc:creator>Drs. Remi Taal</dc:creator>
  <cp:keywords/>
  <dc:description/>
  <cp:lastModifiedBy>Elise Steenwoerd</cp:lastModifiedBy>
  <cp:revision>133</cp:revision>
  <cp:lastPrinted>2023-08-29T00:53:00Z</cp:lastPrinted>
  <dcterms:created xsi:type="dcterms:W3CDTF">2025-07-17T08:37:00Z</dcterms:created>
  <dcterms:modified xsi:type="dcterms:W3CDTF">2025-07-24T07:08:01Z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-1447874778</vt:i4>
  </property>
  <property fmtid="{D5CDD505-2E9C-101B-9397-08002B2CF9AE}" pid="3" name="ContentTypeId">
    <vt:lpwstr>0x010100BCA7F97A87716146A308228F4A7A6054</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